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B809A" w14:textId="77777777" w:rsidR="008637DD" w:rsidRDefault="0078004D" w:rsidP="009C4DD9">
      <w:pPr>
        <w:jc w:val="center"/>
        <w:rPr>
          <w:rFonts w:cstheme="majorHAnsi"/>
          <w:b/>
          <w:bCs/>
          <w:iCs/>
          <w:color w:val="44848E"/>
          <w:sz w:val="28"/>
          <w:szCs w:val="28"/>
          <w:lang w:val="en-US"/>
        </w:rPr>
      </w:pPr>
      <w:r>
        <w:rPr>
          <w:rFonts w:cstheme="majorHAnsi"/>
          <w:b/>
          <w:bCs/>
          <w:iCs/>
          <w:color w:val="44848E"/>
          <w:sz w:val="28"/>
          <w:szCs w:val="28"/>
          <w:lang w:val="en-US"/>
        </w:rPr>
        <w:t>ENTRANCE</w:t>
      </w:r>
      <w:r w:rsidR="008637DD">
        <w:rPr>
          <w:rFonts w:cstheme="majorHAnsi"/>
          <w:b/>
          <w:bCs/>
          <w:iCs/>
          <w:color w:val="44848E"/>
          <w:sz w:val="28"/>
          <w:szCs w:val="28"/>
          <w:lang w:val="en-US"/>
        </w:rPr>
        <w:t xml:space="preserve"> &amp; EIT Urban Mobility </w:t>
      </w:r>
    </w:p>
    <w:p w14:paraId="69481268" w14:textId="7613C5E0" w:rsidR="00DB61D2" w:rsidRPr="00B316B1" w:rsidRDefault="0078004D" w:rsidP="008637DD">
      <w:pPr>
        <w:jc w:val="center"/>
        <w:rPr>
          <w:rFonts w:cstheme="majorHAnsi"/>
          <w:b/>
          <w:bCs/>
          <w:iCs/>
          <w:color w:val="44848E"/>
          <w:sz w:val="28"/>
          <w:szCs w:val="28"/>
          <w:lang w:val="en-US"/>
        </w:rPr>
      </w:pPr>
      <w:r>
        <w:rPr>
          <w:rFonts w:cstheme="majorHAnsi"/>
          <w:b/>
          <w:bCs/>
          <w:iCs/>
          <w:color w:val="44848E"/>
          <w:sz w:val="28"/>
          <w:szCs w:val="28"/>
          <w:lang w:val="en-US"/>
        </w:rPr>
        <w:t xml:space="preserve">are </w:t>
      </w:r>
      <w:r w:rsidR="00DB61D2" w:rsidRPr="00B316B1">
        <w:rPr>
          <w:rFonts w:cstheme="majorHAnsi"/>
          <w:b/>
          <w:bCs/>
          <w:iCs/>
          <w:color w:val="44848E"/>
          <w:sz w:val="28"/>
          <w:szCs w:val="28"/>
          <w:lang w:val="en-US"/>
        </w:rPr>
        <w:t>c</w:t>
      </w:r>
      <w:r w:rsidR="00015DFB" w:rsidRPr="00B316B1">
        <w:rPr>
          <w:rFonts w:cstheme="majorHAnsi"/>
          <w:b/>
          <w:bCs/>
          <w:iCs/>
          <w:color w:val="44848E"/>
          <w:sz w:val="28"/>
          <w:szCs w:val="28"/>
          <w:lang w:val="en-US"/>
        </w:rPr>
        <w:t>alling</w:t>
      </w:r>
      <w:r w:rsidRPr="00B316B1">
        <w:rPr>
          <w:rFonts w:cstheme="majorHAnsi"/>
          <w:b/>
          <w:bCs/>
          <w:iCs/>
          <w:color w:val="44848E"/>
          <w:sz w:val="28"/>
          <w:szCs w:val="28"/>
          <w:lang w:val="en-US"/>
        </w:rPr>
        <w:t xml:space="preserve"> on</w:t>
      </w:r>
      <w:r w:rsidR="00015DFB" w:rsidRPr="00B316B1">
        <w:rPr>
          <w:rFonts w:cstheme="majorHAnsi"/>
          <w:b/>
          <w:bCs/>
          <w:iCs/>
          <w:color w:val="44848E"/>
          <w:sz w:val="28"/>
          <w:szCs w:val="28"/>
          <w:lang w:val="en-US"/>
        </w:rPr>
        <w:t xml:space="preserve"> all cities looking for suppliers of</w:t>
      </w:r>
      <w:r w:rsidR="00DB61D2" w:rsidRPr="00B316B1">
        <w:rPr>
          <w:rFonts w:cstheme="majorHAnsi"/>
          <w:b/>
          <w:bCs/>
          <w:iCs/>
          <w:color w:val="44848E"/>
          <w:sz w:val="28"/>
          <w:szCs w:val="28"/>
          <w:lang w:val="en-US"/>
        </w:rPr>
        <w:t xml:space="preserve"> </w:t>
      </w:r>
    </w:p>
    <w:p w14:paraId="2C7D5185" w14:textId="72EF4C98" w:rsidR="00237EA1" w:rsidRPr="00B316B1" w:rsidRDefault="00015DFB" w:rsidP="00237EA1">
      <w:pPr>
        <w:jc w:val="center"/>
        <w:rPr>
          <w:rFonts w:cstheme="majorHAnsi"/>
          <w:b/>
          <w:bCs/>
          <w:i/>
          <w:iCs/>
          <w:color w:val="44848E"/>
          <w:sz w:val="28"/>
          <w:szCs w:val="28"/>
          <w:lang w:val="en-US"/>
        </w:rPr>
      </w:pPr>
      <w:r w:rsidRPr="00B316B1">
        <w:rPr>
          <w:rFonts w:cstheme="majorHAnsi"/>
          <w:b/>
          <w:bCs/>
          <w:iCs/>
          <w:color w:val="44848E"/>
          <w:sz w:val="28"/>
          <w:szCs w:val="28"/>
          <w:lang w:val="en-US"/>
        </w:rPr>
        <w:t>Intelligent Transport Systems</w:t>
      </w:r>
      <w:r w:rsidR="00A91148">
        <w:rPr>
          <w:rFonts w:cstheme="majorHAnsi"/>
          <w:b/>
          <w:bCs/>
          <w:iCs/>
          <w:color w:val="44848E"/>
          <w:sz w:val="28"/>
          <w:szCs w:val="28"/>
          <w:lang w:val="en-US"/>
        </w:rPr>
        <w:t xml:space="preserve"> (ITS)</w:t>
      </w:r>
      <w:r w:rsidR="00A91148" w:rsidRPr="00A91148">
        <w:t xml:space="preserve"> </w:t>
      </w:r>
      <w:r w:rsidR="00A91148" w:rsidRPr="00A91148">
        <w:rPr>
          <w:rFonts w:cstheme="majorHAnsi"/>
          <w:b/>
          <w:bCs/>
          <w:iCs/>
          <w:color w:val="44848E"/>
          <w:sz w:val="28"/>
          <w:szCs w:val="28"/>
          <w:lang w:val="en-US"/>
        </w:rPr>
        <w:t>for sustainable city logistics</w:t>
      </w:r>
    </w:p>
    <w:p w14:paraId="5EAD275E" w14:textId="4742B585" w:rsidR="00237EA1" w:rsidRDefault="00237EA1" w:rsidP="00237EA1">
      <w:pPr>
        <w:jc w:val="center"/>
        <w:rPr>
          <w:rFonts w:cstheme="majorHAnsi"/>
          <w:iCs/>
          <w:color w:val="44848E"/>
          <w:sz w:val="28"/>
          <w:szCs w:val="28"/>
          <w:lang w:val="en-US"/>
        </w:rPr>
      </w:pPr>
      <w:r w:rsidRPr="006B3919">
        <w:rPr>
          <w:rFonts w:cstheme="majorHAnsi"/>
          <w:iCs/>
          <w:color w:val="44848E"/>
          <w:sz w:val="28"/>
          <w:szCs w:val="28"/>
          <w:lang w:val="en-US"/>
        </w:rPr>
        <w:t>…………………………………………………………………………………….</w:t>
      </w:r>
    </w:p>
    <w:p w14:paraId="299DD3DB" w14:textId="77777777" w:rsidR="008177D3" w:rsidRPr="008177D3" w:rsidRDefault="008177D3" w:rsidP="009E5596">
      <w:pPr>
        <w:autoSpaceDE w:val="0"/>
        <w:autoSpaceDN w:val="0"/>
        <w:adjustRightInd w:val="0"/>
        <w:spacing w:line="240" w:lineRule="auto"/>
        <w:rPr>
          <w:rFonts w:cstheme="majorHAnsi"/>
          <w:b/>
          <w:bCs/>
          <w:color w:val="auto"/>
          <w:spacing w:val="3"/>
          <w:sz w:val="24"/>
          <w:szCs w:val="24"/>
        </w:rPr>
      </w:pPr>
    </w:p>
    <w:p w14:paraId="3F16C7F1" w14:textId="7FDCB26F" w:rsidR="008177D3" w:rsidRPr="00A91148" w:rsidRDefault="008177D3" w:rsidP="00AF5453">
      <w:pPr>
        <w:pStyle w:val="Textocomentario"/>
        <w:jc w:val="left"/>
        <w:rPr>
          <w:rFonts w:eastAsiaTheme="majorEastAsia" w:cstheme="majorHAnsi"/>
          <w:b/>
          <w:bCs/>
          <w:color w:val="3F3F3F" w:themeColor="text1"/>
          <w:sz w:val="28"/>
          <w:szCs w:val="28"/>
        </w:rPr>
      </w:pPr>
      <w:r w:rsidRPr="00A91148">
        <w:rPr>
          <w:rFonts w:eastAsiaTheme="majorEastAsia" w:cstheme="majorHAnsi"/>
          <w:b/>
          <w:bCs/>
          <w:color w:val="3F3F3F" w:themeColor="text1"/>
          <w:sz w:val="28"/>
          <w:szCs w:val="28"/>
        </w:rPr>
        <w:t xml:space="preserve">Are you interested in a detailed market analysis of </w:t>
      </w:r>
      <w:r w:rsidR="00A91148" w:rsidRPr="00A91148">
        <w:rPr>
          <w:rFonts w:eastAsiaTheme="majorEastAsia" w:cstheme="majorHAnsi"/>
          <w:b/>
          <w:bCs/>
          <w:color w:val="3F3F3F" w:themeColor="text1"/>
          <w:sz w:val="28"/>
          <w:szCs w:val="28"/>
        </w:rPr>
        <w:t>ITS solution</w:t>
      </w:r>
      <w:r w:rsidRPr="00A91148">
        <w:rPr>
          <w:rFonts w:eastAsiaTheme="majorEastAsia" w:cstheme="majorHAnsi"/>
          <w:b/>
          <w:bCs/>
          <w:color w:val="3F3F3F" w:themeColor="text1"/>
          <w:sz w:val="28"/>
          <w:szCs w:val="28"/>
        </w:rPr>
        <w:t xml:space="preserve"> </w:t>
      </w:r>
      <w:r w:rsidR="00C70781" w:rsidRPr="00A91148">
        <w:rPr>
          <w:rFonts w:eastAsiaTheme="majorEastAsia" w:cstheme="majorHAnsi"/>
          <w:b/>
          <w:bCs/>
          <w:color w:val="3F3F3F" w:themeColor="text1"/>
          <w:sz w:val="28"/>
          <w:szCs w:val="28"/>
        </w:rPr>
        <w:t>for your city</w:t>
      </w:r>
      <w:r w:rsidRPr="00A91148">
        <w:rPr>
          <w:rFonts w:eastAsiaTheme="majorEastAsia" w:cstheme="majorHAnsi"/>
          <w:b/>
          <w:bCs/>
          <w:color w:val="3F3F3F" w:themeColor="text1"/>
          <w:sz w:val="28"/>
          <w:szCs w:val="28"/>
        </w:rPr>
        <w:t>?</w:t>
      </w:r>
    </w:p>
    <w:p w14:paraId="101B2D82" w14:textId="77777777" w:rsidR="008177D3" w:rsidRPr="00A91148" w:rsidRDefault="008177D3" w:rsidP="008177D3">
      <w:pPr>
        <w:pStyle w:val="Textocomentario"/>
        <w:rPr>
          <w:rFonts w:eastAsiaTheme="majorEastAsia" w:cstheme="majorHAnsi"/>
          <w:b/>
          <w:bCs/>
          <w:color w:val="3F3F3F" w:themeColor="text1"/>
          <w:sz w:val="28"/>
          <w:szCs w:val="28"/>
        </w:rPr>
      </w:pPr>
    </w:p>
    <w:p w14:paraId="7A881442" w14:textId="5DC6B150" w:rsidR="00AF5453" w:rsidRPr="00A91148" w:rsidRDefault="00AF5453" w:rsidP="008177D3">
      <w:pPr>
        <w:pStyle w:val="Textocomentario"/>
        <w:rPr>
          <w:rFonts w:eastAsiaTheme="majorEastAsia" w:cstheme="majorHAnsi"/>
          <w:b/>
          <w:bCs/>
          <w:color w:val="3F3F3F" w:themeColor="text1"/>
          <w:sz w:val="28"/>
          <w:szCs w:val="28"/>
        </w:rPr>
      </w:pPr>
      <w:r w:rsidRPr="00A91148">
        <w:rPr>
          <w:rFonts w:eastAsiaTheme="majorEastAsia" w:cstheme="majorHAnsi"/>
          <w:b/>
          <w:bCs/>
          <w:color w:val="3F3F3F" w:themeColor="text1"/>
          <w:sz w:val="28"/>
          <w:szCs w:val="28"/>
        </w:rPr>
        <w:t>If the answer is yes, read on!</w:t>
      </w:r>
    </w:p>
    <w:p w14:paraId="71BB28BA" w14:textId="77777777" w:rsidR="00AF5453" w:rsidRPr="000933B2" w:rsidRDefault="00AF5453" w:rsidP="008177D3">
      <w:pPr>
        <w:pStyle w:val="Textocomentario"/>
        <w:rPr>
          <w:rFonts w:cstheme="majorHAnsi"/>
          <w:color w:val="808080" w:themeColor="background1" w:themeShade="80"/>
          <w:spacing w:val="3"/>
          <w:sz w:val="22"/>
          <w:szCs w:val="22"/>
          <w:lang w:val="en-US"/>
        </w:rPr>
      </w:pPr>
    </w:p>
    <w:p w14:paraId="7859544C" w14:textId="0222C49E" w:rsidR="003E3371" w:rsidRPr="000933B2" w:rsidRDefault="002E0A6E" w:rsidP="008177D3">
      <w:pPr>
        <w:pStyle w:val="Textocomentario"/>
        <w:rPr>
          <w:rFonts w:cstheme="majorHAnsi"/>
          <w:color w:val="808080" w:themeColor="background1" w:themeShade="80"/>
          <w:spacing w:val="3"/>
          <w:sz w:val="22"/>
          <w:szCs w:val="22"/>
          <w:lang w:val="en-US"/>
        </w:rPr>
      </w:pPr>
      <w:r w:rsidRPr="000933B2">
        <w:rPr>
          <w:rFonts w:cstheme="majorHAnsi"/>
          <w:color w:val="808080" w:themeColor="background1" w:themeShade="80"/>
          <w:spacing w:val="3"/>
          <w:sz w:val="22"/>
          <w:szCs w:val="22"/>
          <w:lang w:val="en-US"/>
        </w:rPr>
        <w:t xml:space="preserve">The ENTRANCE project </w:t>
      </w:r>
      <w:r w:rsidR="00A91148">
        <w:rPr>
          <w:rFonts w:cstheme="majorHAnsi"/>
          <w:color w:val="808080" w:themeColor="background1" w:themeShade="80"/>
          <w:spacing w:val="3"/>
          <w:sz w:val="22"/>
          <w:szCs w:val="22"/>
          <w:lang w:val="en-US"/>
        </w:rPr>
        <w:t>is carrying out</w:t>
      </w:r>
      <w:r w:rsidRPr="000933B2">
        <w:rPr>
          <w:rFonts w:cstheme="majorHAnsi"/>
          <w:color w:val="808080" w:themeColor="background1" w:themeShade="80"/>
          <w:spacing w:val="3"/>
          <w:sz w:val="22"/>
          <w:szCs w:val="22"/>
          <w:lang w:val="en-US"/>
        </w:rPr>
        <w:t xml:space="preserve"> a detailed market analysis of innovative </w:t>
      </w:r>
      <w:r w:rsidR="001C093F" w:rsidRPr="000933B2">
        <w:rPr>
          <w:rFonts w:cstheme="majorHAnsi"/>
          <w:color w:val="808080" w:themeColor="background1" w:themeShade="80"/>
          <w:spacing w:val="3"/>
          <w:sz w:val="22"/>
          <w:szCs w:val="22"/>
          <w:lang w:val="en-US"/>
        </w:rPr>
        <w:t>Intelligent Transport Systems (ITS)</w:t>
      </w:r>
      <w:r w:rsidR="00A91148">
        <w:rPr>
          <w:rFonts w:cstheme="majorHAnsi"/>
          <w:color w:val="808080" w:themeColor="background1" w:themeShade="80"/>
          <w:spacing w:val="3"/>
          <w:sz w:val="22"/>
          <w:szCs w:val="22"/>
          <w:lang w:val="en-US"/>
        </w:rPr>
        <w:t xml:space="preserve"> that are available on the European market which will p</w:t>
      </w:r>
      <w:r w:rsidRPr="000933B2">
        <w:rPr>
          <w:rFonts w:cstheme="majorHAnsi"/>
          <w:color w:val="808080" w:themeColor="background1" w:themeShade="80"/>
          <w:spacing w:val="3"/>
          <w:sz w:val="22"/>
          <w:szCs w:val="22"/>
          <w:lang w:val="en-US"/>
        </w:rPr>
        <w:t>rovid</w:t>
      </w:r>
      <w:r w:rsidR="00A91148">
        <w:rPr>
          <w:rFonts w:cstheme="majorHAnsi"/>
          <w:color w:val="808080" w:themeColor="background1" w:themeShade="80"/>
          <w:spacing w:val="3"/>
          <w:sz w:val="22"/>
          <w:szCs w:val="22"/>
          <w:lang w:val="en-US"/>
        </w:rPr>
        <w:t>e</w:t>
      </w:r>
      <w:r w:rsidRPr="000933B2">
        <w:rPr>
          <w:rFonts w:cstheme="majorHAnsi"/>
          <w:color w:val="808080" w:themeColor="background1" w:themeShade="80"/>
          <w:spacing w:val="3"/>
          <w:sz w:val="22"/>
          <w:szCs w:val="22"/>
          <w:lang w:val="en-US"/>
        </w:rPr>
        <w:t xml:space="preserve"> cities looking for suppliers </w:t>
      </w:r>
      <w:r w:rsidR="001C093F" w:rsidRPr="000933B2">
        <w:rPr>
          <w:rFonts w:cstheme="majorHAnsi"/>
          <w:color w:val="808080" w:themeColor="background1" w:themeShade="80"/>
          <w:spacing w:val="3"/>
          <w:sz w:val="22"/>
          <w:szCs w:val="22"/>
          <w:lang w:val="en-US"/>
        </w:rPr>
        <w:t xml:space="preserve">the opportunity to receive a </w:t>
      </w:r>
      <w:r w:rsidR="000A24B4" w:rsidRPr="000933B2">
        <w:rPr>
          <w:rFonts w:cstheme="majorHAnsi"/>
          <w:color w:val="808080" w:themeColor="background1" w:themeShade="80"/>
          <w:spacing w:val="3"/>
          <w:sz w:val="22"/>
          <w:szCs w:val="22"/>
          <w:lang w:val="en-US"/>
        </w:rPr>
        <w:t>state-of-the-art</w:t>
      </w:r>
      <w:r w:rsidR="001C093F" w:rsidRPr="000933B2">
        <w:rPr>
          <w:rFonts w:cstheme="majorHAnsi"/>
          <w:color w:val="808080" w:themeColor="background1" w:themeShade="80"/>
          <w:spacing w:val="3"/>
          <w:sz w:val="22"/>
          <w:szCs w:val="22"/>
          <w:lang w:val="en-US"/>
        </w:rPr>
        <w:t xml:space="preserve"> overview of </w:t>
      </w:r>
      <w:r w:rsidR="00A91148">
        <w:rPr>
          <w:rFonts w:cstheme="majorHAnsi"/>
          <w:color w:val="808080" w:themeColor="background1" w:themeShade="80"/>
          <w:spacing w:val="3"/>
          <w:sz w:val="22"/>
          <w:szCs w:val="22"/>
          <w:lang w:val="en-US"/>
        </w:rPr>
        <w:t xml:space="preserve">European </w:t>
      </w:r>
      <w:r w:rsidR="001C093F" w:rsidRPr="000933B2">
        <w:rPr>
          <w:rFonts w:cstheme="majorHAnsi"/>
          <w:color w:val="808080" w:themeColor="background1" w:themeShade="80"/>
          <w:spacing w:val="3"/>
          <w:sz w:val="22"/>
          <w:szCs w:val="22"/>
          <w:lang w:val="en-US"/>
        </w:rPr>
        <w:t>solution providers.</w:t>
      </w:r>
      <w:r w:rsidR="000A24B4" w:rsidRPr="000933B2">
        <w:rPr>
          <w:rFonts w:cstheme="majorHAnsi"/>
          <w:color w:val="808080" w:themeColor="background1" w:themeShade="80"/>
          <w:spacing w:val="3"/>
          <w:sz w:val="22"/>
          <w:szCs w:val="22"/>
          <w:lang w:val="en-US"/>
        </w:rPr>
        <w:t xml:space="preserve"> </w:t>
      </w:r>
      <w:r w:rsidR="00A91148">
        <w:rPr>
          <w:rFonts w:cstheme="majorHAnsi"/>
          <w:color w:val="808080" w:themeColor="background1" w:themeShade="80"/>
          <w:spacing w:val="3"/>
          <w:sz w:val="22"/>
          <w:szCs w:val="22"/>
          <w:lang w:val="en-US"/>
        </w:rPr>
        <w:t>Cities</w:t>
      </w:r>
      <w:r w:rsidR="000A24B4" w:rsidRPr="000933B2">
        <w:rPr>
          <w:rFonts w:cstheme="majorHAnsi"/>
          <w:color w:val="808080" w:themeColor="background1" w:themeShade="80"/>
          <w:spacing w:val="3"/>
          <w:sz w:val="22"/>
          <w:szCs w:val="22"/>
          <w:lang w:val="en-US"/>
        </w:rPr>
        <w:t xml:space="preserve"> will meet potential solution providers, get access to the ENTRANCE </w:t>
      </w:r>
      <w:r w:rsidR="00A91148">
        <w:rPr>
          <w:rFonts w:cstheme="majorHAnsi"/>
          <w:color w:val="808080" w:themeColor="background1" w:themeShade="80"/>
          <w:spacing w:val="3"/>
          <w:sz w:val="22"/>
          <w:szCs w:val="22"/>
          <w:lang w:val="en-US"/>
        </w:rPr>
        <w:t>Matchmaking P</w:t>
      </w:r>
      <w:r w:rsidR="000A24B4" w:rsidRPr="000933B2">
        <w:rPr>
          <w:rFonts w:cstheme="majorHAnsi"/>
          <w:color w:val="808080" w:themeColor="background1" w:themeShade="80"/>
          <w:spacing w:val="3"/>
          <w:sz w:val="22"/>
          <w:szCs w:val="22"/>
          <w:lang w:val="en-US"/>
        </w:rPr>
        <w:t>latform, and receive innovative financing support services to help with the funding of the solution.</w:t>
      </w:r>
    </w:p>
    <w:p w14:paraId="1FED1EDF" w14:textId="77777777" w:rsidR="00406C34" w:rsidRPr="000933B2" w:rsidRDefault="00406C34" w:rsidP="008177D3">
      <w:pPr>
        <w:pStyle w:val="Textocomentario"/>
        <w:rPr>
          <w:rFonts w:eastAsiaTheme="majorEastAsia" w:cstheme="majorHAnsi"/>
          <w:color w:val="3F3F3F" w:themeColor="text1"/>
          <w:sz w:val="22"/>
          <w:szCs w:val="22"/>
        </w:rPr>
      </w:pPr>
    </w:p>
    <w:p w14:paraId="19869381" w14:textId="77777777" w:rsidR="007A3AA7" w:rsidRPr="000933B2" w:rsidRDefault="007A3AA7" w:rsidP="007A3AA7">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rPr>
      </w:pPr>
    </w:p>
    <w:p w14:paraId="75705D32" w14:textId="77777777" w:rsidR="007A3AA7" w:rsidRPr="000933B2" w:rsidRDefault="007A3AA7" w:rsidP="00A91148">
      <w:pPr>
        <w:pStyle w:val="NormalWeb"/>
        <w:spacing w:before="0" w:beforeAutospacing="0" w:after="0" w:afterAutospacing="0"/>
        <w:jc w:val="center"/>
        <w:textAlignment w:val="baseline"/>
        <w:rPr>
          <w:rFonts w:asciiTheme="majorHAnsi" w:hAnsiTheme="majorHAnsi" w:cstheme="majorHAnsi"/>
          <w:i/>
          <w:iCs/>
          <w:color w:val="6F6F6F" w:themeColor="text1" w:themeTint="BF"/>
          <w:sz w:val="22"/>
          <w:szCs w:val="22"/>
          <w:lang w:val="en-US"/>
        </w:rPr>
      </w:pPr>
      <w:r w:rsidRPr="000933B2">
        <w:rPr>
          <w:rFonts w:asciiTheme="majorHAnsi" w:hAnsiTheme="majorHAnsi" w:cstheme="majorHAnsi"/>
          <w:i/>
          <w:iCs/>
          <w:color w:val="6F6F6F" w:themeColor="text1" w:themeTint="BF"/>
          <w:sz w:val="22"/>
          <w:szCs w:val="22"/>
          <w:lang w:val="en-US"/>
        </w:rPr>
        <w:t>Intelligent Transportation Systems (ITS) are information and communication technologies applied in the (1) field of road transport including infrastructure vehicles and users, (2) in traffic and mobility management, and (3) for interfaces with other modes of transport.</w:t>
      </w:r>
    </w:p>
    <w:p w14:paraId="46D96254" w14:textId="77777777" w:rsidR="007A3AA7" w:rsidRDefault="007A3AA7" w:rsidP="007A3AA7">
      <w:pPr>
        <w:pStyle w:val="NormalWeb"/>
        <w:spacing w:before="0" w:beforeAutospacing="0" w:after="0" w:afterAutospacing="0"/>
        <w:jc w:val="right"/>
        <w:rPr>
          <w:rFonts w:asciiTheme="majorHAnsi" w:hAnsiTheme="majorHAnsi" w:cstheme="majorHAnsi"/>
          <w:color w:val="6F6F6F" w:themeColor="text1" w:themeTint="BF"/>
          <w:spacing w:val="3"/>
          <w:sz w:val="20"/>
          <w:szCs w:val="20"/>
          <w:lang w:val="en-US"/>
        </w:rPr>
      </w:pPr>
    </w:p>
    <w:p w14:paraId="4565E09C" w14:textId="13816FAC" w:rsidR="007A3AA7" w:rsidRPr="00A91148" w:rsidRDefault="007A3AA7" w:rsidP="00A91148">
      <w:pPr>
        <w:autoSpaceDE w:val="0"/>
        <w:autoSpaceDN w:val="0"/>
        <w:adjustRightInd w:val="0"/>
        <w:spacing w:line="240" w:lineRule="auto"/>
        <w:rPr>
          <w:rFonts w:cstheme="majorHAnsi"/>
          <w:b/>
          <w:bCs/>
          <w:color w:val="auto"/>
          <w:spacing w:val="3"/>
          <w:sz w:val="28"/>
          <w:szCs w:val="28"/>
        </w:rPr>
      </w:pPr>
      <w:r w:rsidRPr="00A91148">
        <w:rPr>
          <w:rFonts w:cstheme="majorHAnsi"/>
          <w:b/>
          <w:bCs/>
          <w:color w:val="auto"/>
          <w:spacing w:val="3"/>
          <w:sz w:val="28"/>
          <w:szCs w:val="28"/>
        </w:rPr>
        <w:t>Benefits of responding to the Open Call:</w:t>
      </w:r>
    </w:p>
    <w:p w14:paraId="14ED7451" w14:textId="77777777" w:rsidR="007A3AA7" w:rsidRPr="00EA0426" w:rsidRDefault="007A3AA7" w:rsidP="007A3AA7">
      <w:pPr>
        <w:autoSpaceDE w:val="0"/>
        <w:autoSpaceDN w:val="0"/>
        <w:adjustRightInd w:val="0"/>
        <w:spacing w:line="276" w:lineRule="auto"/>
        <w:rPr>
          <w:rFonts w:cstheme="majorHAnsi"/>
          <w:color w:val="6F6F6F" w:themeColor="text1" w:themeTint="BF"/>
          <w:sz w:val="20"/>
          <w:lang w:val="en-US" w:eastAsia="nl-NL"/>
        </w:rPr>
      </w:pPr>
    </w:p>
    <w:p w14:paraId="7493FBDF" w14:textId="5D06AB9A" w:rsidR="007A3AA7" w:rsidRPr="000933B2" w:rsidRDefault="007A3AA7" w:rsidP="007A3AA7">
      <w:pPr>
        <w:pStyle w:val="NormalWeb"/>
        <w:numPr>
          <w:ilvl w:val="0"/>
          <w:numId w:val="4"/>
        </w:numPr>
        <w:spacing w:before="0" w:beforeAutospacing="0" w:after="0" w:afterAutospacing="0"/>
        <w:jc w:val="both"/>
        <w:textAlignment w:val="baseline"/>
        <w:rPr>
          <w:rFonts w:asciiTheme="majorHAnsi" w:hAnsiTheme="majorHAnsi" w:cstheme="majorHAnsi"/>
          <w:color w:val="6F6F6F" w:themeColor="text1" w:themeTint="BF"/>
          <w:sz w:val="22"/>
          <w:szCs w:val="22"/>
          <w:lang w:val="en-US"/>
        </w:rPr>
      </w:pPr>
      <w:r w:rsidRPr="000933B2">
        <w:rPr>
          <w:rFonts w:asciiTheme="majorHAnsi" w:hAnsiTheme="majorHAnsi" w:cstheme="majorHAnsi"/>
          <w:color w:val="6F6F6F" w:themeColor="text1" w:themeTint="BF"/>
          <w:sz w:val="22"/>
          <w:szCs w:val="22"/>
          <w:lang w:val="en-US"/>
        </w:rPr>
        <w:t>A detailed market analysis of current Intelligent Transport Systems</w:t>
      </w:r>
      <w:r w:rsidR="00AF5453" w:rsidRPr="000933B2">
        <w:rPr>
          <w:rFonts w:asciiTheme="majorHAnsi" w:hAnsiTheme="majorHAnsi" w:cstheme="majorHAnsi"/>
          <w:color w:val="6F6F6F" w:themeColor="text1" w:themeTint="BF"/>
          <w:sz w:val="22"/>
          <w:szCs w:val="22"/>
          <w:lang w:val="en-US"/>
        </w:rPr>
        <w:t xml:space="preserve"> in Europe</w:t>
      </w:r>
      <w:r w:rsidRPr="000933B2">
        <w:rPr>
          <w:rFonts w:asciiTheme="majorHAnsi" w:hAnsiTheme="majorHAnsi" w:cstheme="majorHAnsi"/>
          <w:color w:val="6F6F6F" w:themeColor="text1" w:themeTint="BF"/>
          <w:sz w:val="22"/>
          <w:szCs w:val="22"/>
          <w:lang w:val="en-US"/>
        </w:rPr>
        <w:t xml:space="preserve">. This </w:t>
      </w:r>
      <w:r w:rsidR="00AF5453" w:rsidRPr="000933B2">
        <w:rPr>
          <w:rFonts w:asciiTheme="majorHAnsi" w:hAnsiTheme="majorHAnsi" w:cstheme="majorHAnsi"/>
          <w:color w:val="6F6F6F" w:themeColor="text1" w:themeTint="BF"/>
          <w:sz w:val="22"/>
          <w:szCs w:val="22"/>
          <w:lang w:val="en-US"/>
        </w:rPr>
        <w:t>can</w:t>
      </w:r>
      <w:r w:rsidRPr="000933B2">
        <w:rPr>
          <w:rFonts w:asciiTheme="majorHAnsi" w:hAnsiTheme="majorHAnsi" w:cstheme="majorHAnsi"/>
          <w:color w:val="6F6F6F" w:themeColor="text1" w:themeTint="BF"/>
          <w:sz w:val="22"/>
          <w:szCs w:val="22"/>
          <w:lang w:val="en-US"/>
        </w:rPr>
        <w:t xml:space="preserve"> help </w:t>
      </w:r>
      <w:r w:rsidR="00AF5453" w:rsidRPr="000933B2">
        <w:rPr>
          <w:rFonts w:asciiTheme="majorHAnsi" w:hAnsiTheme="majorHAnsi" w:cstheme="majorHAnsi"/>
          <w:color w:val="6F6F6F" w:themeColor="text1" w:themeTint="BF"/>
          <w:sz w:val="22"/>
          <w:szCs w:val="22"/>
          <w:lang w:val="en-US"/>
        </w:rPr>
        <w:t>you</w:t>
      </w:r>
      <w:r w:rsidRPr="000933B2">
        <w:rPr>
          <w:rFonts w:asciiTheme="majorHAnsi" w:hAnsiTheme="majorHAnsi" w:cstheme="majorHAnsi"/>
          <w:color w:val="6F6F6F" w:themeColor="text1" w:themeTint="BF"/>
          <w:sz w:val="22"/>
          <w:szCs w:val="22"/>
          <w:lang w:val="en-US"/>
        </w:rPr>
        <w:t xml:space="preserve"> identify suppliers that can help tackle local challenges. </w:t>
      </w:r>
    </w:p>
    <w:p w14:paraId="41FE3C61" w14:textId="6DB20AF3" w:rsidR="00F41A2F" w:rsidRPr="000933B2" w:rsidRDefault="00F41A2F" w:rsidP="00F41A2F">
      <w:pPr>
        <w:pStyle w:val="NormalWeb"/>
        <w:numPr>
          <w:ilvl w:val="0"/>
          <w:numId w:val="4"/>
        </w:numPr>
        <w:spacing w:before="0" w:beforeAutospacing="0" w:after="0" w:afterAutospacing="0"/>
        <w:jc w:val="both"/>
        <w:textAlignment w:val="baseline"/>
        <w:rPr>
          <w:rFonts w:asciiTheme="majorHAnsi" w:hAnsiTheme="majorHAnsi" w:cstheme="majorHAnsi"/>
          <w:color w:val="6F6F6F" w:themeColor="text1" w:themeTint="BF"/>
          <w:sz w:val="22"/>
          <w:szCs w:val="22"/>
          <w:lang w:val="en-US"/>
        </w:rPr>
      </w:pPr>
      <w:r w:rsidRPr="000933B2">
        <w:rPr>
          <w:rFonts w:asciiTheme="majorHAnsi" w:hAnsiTheme="majorHAnsi" w:cstheme="majorHAnsi"/>
          <w:color w:val="6F6F6F" w:themeColor="text1" w:themeTint="BF"/>
          <w:sz w:val="22"/>
          <w:szCs w:val="22"/>
          <w:lang w:val="en-US"/>
        </w:rPr>
        <w:t>Access to a detailed overview of funding opportunities, a legislative framework</w:t>
      </w:r>
      <w:r>
        <w:rPr>
          <w:rFonts w:asciiTheme="majorHAnsi" w:hAnsiTheme="majorHAnsi" w:cstheme="majorHAnsi"/>
          <w:color w:val="6F6F6F" w:themeColor="text1" w:themeTint="BF"/>
          <w:sz w:val="22"/>
          <w:szCs w:val="22"/>
          <w:lang w:val="en-US"/>
        </w:rPr>
        <w:t>,</w:t>
      </w:r>
      <w:r w:rsidRPr="000933B2">
        <w:rPr>
          <w:rFonts w:asciiTheme="majorHAnsi" w:hAnsiTheme="majorHAnsi" w:cstheme="majorHAnsi"/>
          <w:color w:val="6F6F6F" w:themeColor="text1" w:themeTint="BF"/>
          <w:sz w:val="22"/>
          <w:szCs w:val="22"/>
          <w:lang w:val="en-US"/>
        </w:rPr>
        <w:t xml:space="preserve"> and best practices.</w:t>
      </w:r>
    </w:p>
    <w:p w14:paraId="7B4D4724" w14:textId="67F2162B" w:rsidR="00AF5453" w:rsidRPr="000933B2" w:rsidRDefault="00AF5453" w:rsidP="007A3AA7">
      <w:pPr>
        <w:pStyle w:val="NormalWeb"/>
        <w:numPr>
          <w:ilvl w:val="0"/>
          <w:numId w:val="4"/>
        </w:numPr>
        <w:spacing w:before="0" w:beforeAutospacing="0" w:after="0" w:afterAutospacing="0"/>
        <w:jc w:val="both"/>
        <w:textAlignment w:val="baseline"/>
        <w:rPr>
          <w:rFonts w:asciiTheme="majorHAnsi" w:hAnsiTheme="majorHAnsi" w:cstheme="majorHAnsi"/>
          <w:color w:val="6F6F6F" w:themeColor="text1" w:themeTint="BF"/>
          <w:sz w:val="22"/>
          <w:szCs w:val="22"/>
          <w:lang w:val="en-US"/>
        </w:rPr>
      </w:pPr>
      <w:r w:rsidRPr="000933B2">
        <w:rPr>
          <w:rFonts w:asciiTheme="majorHAnsi" w:hAnsiTheme="majorHAnsi" w:cstheme="majorHAnsi"/>
          <w:color w:val="6F6F6F" w:themeColor="text1" w:themeTint="BF"/>
          <w:sz w:val="22"/>
          <w:szCs w:val="22"/>
          <w:lang w:val="en-US"/>
        </w:rPr>
        <w:t xml:space="preserve">An invitation to a brokerage event where you can meet suppliers and other </w:t>
      </w:r>
      <w:r w:rsidR="00F41A2F">
        <w:rPr>
          <w:rFonts w:asciiTheme="majorHAnsi" w:hAnsiTheme="majorHAnsi" w:cstheme="majorHAnsi"/>
          <w:color w:val="6F6F6F" w:themeColor="text1" w:themeTint="BF"/>
          <w:sz w:val="22"/>
          <w:szCs w:val="22"/>
          <w:lang w:val="en-US"/>
        </w:rPr>
        <w:t xml:space="preserve">potential </w:t>
      </w:r>
      <w:r w:rsidRPr="000933B2">
        <w:rPr>
          <w:rFonts w:asciiTheme="majorHAnsi" w:hAnsiTheme="majorHAnsi" w:cstheme="majorHAnsi"/>
          <w:color w:val="6F6F6F" w:themeColor="text1" w:themeTint="BF"/>
          <w:sz w:val="22"/>
          <w:szCs w:val="22"/>
          <w:lang w:val="en-US"/>
        </w:rPr>
        <w:t>buyers</w:t>
      </w:r>
      <w:r w:rsidR="00F41A2F">
        <w:rPr>
          <w:rFonts w:asciiTheme="majorHAnsi" w:hAnsiTheme="majorHAnsi" w:cstheme="majorHAnsi"/>
          <w:color w:val="6F6F6F" w:themeColor="text1" w:themeTint="BF"/>
          <w:sz w:val="22"/>
          <w:szCs w:val="22"/>
          <w:lang w:val="en-US"/>
        </w:rPr>
        <w:t xml:space="preserve"> with common interests</w:t>
      </w:r>
      <w:r w:rsidRPr="000933B2">
        <w:rPr>
          <w:rFonts w:asciiTheme="majorHAnsi" w:hAnsiTheme="majorHAnsi" w:cstheme="majorHAnsi"/>
          <w:color w:val="6F6F6F" w:themeColor="text1" w:themeTint="BF"/>
          <w:sz w:val="22"/>
          <w:szCs w:val="22"/>
          <w:lang w:val="en-US"/>
        </w:rPr>
        <w:t>.</w:t>
      </w:r>
    </w:p>
    <w:p w14:paraId="6D2D77E5" w14:textId="55C1B9E5" w:rsidR="007A3AA7" w:rsidRPr="000933B2" w:rsidRDefault="007A3AA7" w:rsidP="007A3AA7">
      <w:pPr>
        <w:pStyle w:val="NormalWeb"/>
        <w:numPr>
          <w:ilvl w:val="0"/>
          <w:numId w:val="4"/>
        </w:numPr>
        <w:spacing w:before="0" w:beforeAutospacing="0" w:after="0" w:afterAutospacing="0"/>
        <w:jc w:val="both"/>
        <w:textAlignment w:val="baseline"/>
        <w:rPr>
          <w:rFonts w:asciiTheme="majorHAnsi" w:hAnsiTheme="majorHAnsi" w:cstheme="majorHAnsi"/>
          <w:color w:val="6F6F6F" w:themeColor="text1" w:themeTint="BF"/>
          <w:sz w:val="22"/>
          <w:szCs w:val="22"/>
          <w:lang w:val="en-US"/>
        </w:rPr>
      </w:pPr>
      <w:r w:rsidRPr="000933B2">
        <w:rPr>
          <w:rFonts w:asciiTheme="majorHAnsi" w:hAnsiTheme="majorHAnsi" w:cstheme="majorHAnsi"/>
          <w:color w:val="6F6F6F" w:themeColor="text1" w:themeTint="BF"/>
          <w:sz w:val="22"/>
          <w:szCs w:val="22"/>
          <w:lang w:val="en-US"/>
        </w:rPr>
        <w:t xml:space="preserve">If </w:t>
      </w:r>
      <w:r w:rsidR="00AF5453" w:rsidRPr="000933B2">
        <w:rPr>
          <w:rFonts w:asciiTheme="majorHAnsi" w:hAnsiTheme="majorHAnsi" w:cstheme="majorHAnsi"/>
          <w:color w:val="6F6F6F" w:themeColor="text1" w:themeTint="BF"/>
          <w:sz w:val="22"/>
          <w:szCs w:val="22"/>
          <w:lang w:val="en-US"/>
        </w:rPr>
        <w:t xml:space="preserve">a specific </w:t>
      </w:r>
      <w:r w:rsidR="00F41A2F">
        <w:rPr>
          <w:rFonts w:asciiTheme="majorHAnsi" w:hAnsiTheme="majorHAnsi" w:cstheme="majorHAnsi"/>
          <w:color w:val="6F6F6F" w:themeColor="text1" w:themeTint="BF"/>
          <w:sz w:val="22"/>
          <w:szCs w:val="22"/>
          <w:lang w:val="en-US"/>
        </w:rPr>
        <w:t xml:space="preserve">collaboration </w:t>
      </w:r>
      <w:r w:rsidR="00AF5453" w:rsidRPr="000933B2">
        <w:rPr>
          <w:rFonts w:asciiTheme="majorHAnsi" w:hAnsiTheme="majorHAnsi" w:cstheme="majorHAnsi"/>
          <w:color w:val="6F6F6F" w:themeColor="text1" w:themeTint="BF"/>
          <w:sz w:val="22"/>
          <w:szCs w:val="22"/>
          <w:lang w:val="en-US"/>
        </w:rPr>
        <w:t>emerges with a solution provider</w:t>
      </w:r>
      <w:r w:rsidR="00BA5A3C" w:rsidRPr="000933B2">
        <w:rPr>
          <w:rFonts w:asciiTheme="majorHAnsi" w:hAnsiTheme="majorHAnsi" w:cstheme="majorHAnsi"/>
          <w:color w:val="6F6F6F" w:themeColor="text1" w:themeTint="BF"/>
          <w:sz w:val="22"/>
          <w:szCs w:val="22"/>
          <w:lang w:val="en-US"/>
        </w:rPr>
        <w:t>,</w:t>
      </w:r>
      <w:r w:rsidRPr="000933B2">
        <w:rPr>
          <w:rFonts w:asciiTheme="majorHAnsi" w:hAnsiTheme="majorHAnsi" w:cstheme="majorHAnsi"/>
          <w:color w:val="6F6F6F" w:themeColor="text1" w:themeTint="BF"/>
          <w:sz w:val="22"/>
          <w:szCs w:val="22"/>
          <w:lang w:val="en-US"/>
        </w:rPr>
        <w:t xml:space="preserve"> the ENTRANCE team</w:t>
      </w:r>
      <w:r w:rsidR="00BA5A3C" w:rsidRPr="000933B2">
        <w:rPr>
          <w:rFonts w:asciiTheme="majorHAnsi" w:hAnsiTheme="majorHAnsi" w:cstheme="majorHAnsi"/>
          <w:color w:val="6F6F6F" w:themeColor="text1" w:themeTint="BF"/>
          <w:sz w:val="22"/>
          <w:szCs w:val="22"/>
          <w:lang w:val="en-US"/>
        </w:rPr>
        <w:t xml:space="preserve"> will offer </w:t>
      </w:r>
      <w:r w:rsidR="00F41A2F">
        <w:rPr>
          <w:rFonts w:asciiTheme="majorHAnsi" w:hAnsiTheme="majorHAnsi" w:cstheme="majorHAnsi"/>
          <w:color w:val="6F6F6F" w:themeColor="text1" w:themeTint="BF"/>
          <w:sz w:val="22"/>
          <w:szCs w:val="22"/>
          <w:lang w:val="en-US"/>
        </w:rPr>
        <w:t xml:space="preserve">free </w:t>
      </w:r>
      <w:r w:rsidR="00F41A2F" w:rsidRPr="000933B2">
        <w:rPr>
          <w:rFonts w:asciiTheme="majorHAnsi" w:hAnsiTheme="majorHAnsi" w:cstheme="majorHAnsi"/>
          <w:color w:val="6F6F6F" w:themeColor="text1" w:themeTint="BF"/>
          <w:sz w:val="22"/>
          <w:szCs w:val="22"/>
          <w:lang w:val="en-US"/>
        </w:rPr>
        <w:t>personalized</w:t>
      </w:r>
      <w:r w:rsidRPr="000933B2">
        <w:rPr>
          <w:rFonts w:asciiTheme="majorHAnsi" w:hAnsiTheme="majorHAnsi" w:cstheme="majorHAnsi"/>
          <w:color w:val="6F6F6F" w:themeColor="text1" w:themeTint="BF"/>
          <w:sz w:val="22"/>
          <w:szCs w:val="22"/>
          <w:lang w:val="en-US"/>
        </w:rPr>
        <w:t xml:space="preserve"> funding advice </w:t>
      </w:r>
      <w:r w:rsidR="00BA5A3C" w:rsidRPr="000933B2">
        <w:rPr>
          <w:rFonts w:asciiTheme="majorHAnsi" w:hAnsiTheme="majorHAnsi" w:cstheme="majorHAnsi"/>
          <w:color w:val="6F6F6F" w:themeColor="text1" w:themeTint="BF"/>
          <w:sz w:val="22"/>
          <w:szCs w:val="22"/>
          <w:lang w:val="en-US"/>
        </w:rPr>
        <w:t>that includes public, private and alternative financing solutions.</w:t>
      </w:r>
      <w:r w:rsidRPr="000933B2">
        <w:rPr>
          <w:rFonts w:asciiTheme="majorHAnsi" w:hAnsiTheme="majorHAnsi" w:cstheme="majorHAnsi"/>
          <w:color w:val="6F6F6F" w:themeColor="text1" w:themeTint="BF"/>
          <w:sz w:val="22"/>
          <w:szCs w:val="22"/>
          <w:lang w:val="en-US"/>
        </w:rPr>
        <w:t xml:space="preserve"> Click </w:t>
      </w:r>
      <w:hyperlink r:id="rId12" w:history="1">
        <w:r w:rsidRPr="000933B2">
          <w:rPr>
            <w:rStyle w:val="Hipervnculo"/>
            <w:rFonts w:asciiTheme="majorHAnsi" w:hAnsiTheme="majorHAnsi" w:cstheme="majorHAnsi"/>
            <w:color w:val="3F3F3F" w:themeColor="text1"/>
            <w:sz w:val="22"/>
            <w:szCs w:val="22"/>
            <w:lang w:val="en-US"/>
          </w:rPr>
          <w:t>here</w:t>
        </w:r>
      </w:hyperlink>
      <w:r w:rsidRPr="000933B2">
        <w:rPr>
          <w:rFonts w:asciiTheme="majorHAnsi" w:hAnsiTheme="majorHAnsi" w:cstheme="majorHAnsi"/>
          <w:color w:val="3F3F3F" w:themeColor="text1"/>
          <w:sz w:val="22"/>
          <w:szCs w:val="22"/>
          <w:lang w:val="en-US"/>
        </w:rPr>
        <w:t xml:space="preserve"> </w:t>
      </w:r>
      <w:r w:rsidRPr="000933B2">
        <w:rPr>
          <w:rFonts w:asciiTheme="majorHAnsi" w:hAnsiTheme="majorHAnsi" w:cstheme="majorHAnsi"/>
          <w:color w:val="6F6F6F" w:themeColor="text1" w:themeTint="BF"/>
          <w:sz w:val="22"/>
          <w:szCs w:val="22"/>
          <w:lang w:val="en-US"/>
        </w:rPr>
        <w:t>for more information.</w:t>
      </w:r>
    </w:p>
    <w:p w14:paraId="51031368" w14:textId="7E0C4E13" w:rsidR="00406C34" w:rsidRDefault="00406C34" w:rsidP="00406C34">
      <w:pPr>
        <w:pStyle w:val="NormalWeb"/>
        <w:spacing w:before="0" w:beforeAutospacing="0" w:after="0" w:afterAutospacing="0"/>
        <w:jc w:val="both"/>
        <w:textAlignment w:val="baseline"/>
        <w:rPr>
          <w:rFonts w:asciiTheme="majorHAnsi" w:hAnsiTheme="majorHAnsi" w:cstheme="majorHAnsi"/>
          <w:color w:val="6F6F6F" w:themeColor="text1" w:themeTint="BF"/>
          <w:sz w:val="20"/>
          <w:szCs w:val="20"/>
          <w:lang w:val="en-US"/>
        </w:rPr>
      </w:pPr>
    </w:p>
    <w:p w14:paraId="7B8DE34D" w14:textId="57C17E51" w:rsidR="00CA74E6" w:rsidRDefault="00633E2B" w:rsidP="00B863B6">
      <w:pPr>
        <w:pStyle w:val="NormalWeb"/>
        <w:spacing w:before="0" w:beforeAutospacing="0" w:after="0" w:afterAutospacing="0"/>
        <w:rPr>
          <w:rFonts w:asciiTheme="majorHAnsi" w:hAnsiTheme="majorHAnsi" w:cstheme="majorHAnsi"/>
          <w:b/>
          <w:bCs/>
          <w:spacing w:val="3"/>
          <w:sz w:val="28"/>
          <w:szCs w:val="28"/>
          <w:lang w:val="en-GB" w:eastAsia="en-US"/>
        </w:rPr>
      </w:pPr>
      <w:r w:rsidRPr="00F41A2F">
        <w:rPr>
          <w:rFonts w:asciiTheme="majorHAnsi" w:hAnsiTheme="majorHAnsi" w:cstheme="majorHAnsi"/>
          <w:b/>
          <w:bCs/>
          <w:spacing w:val="3"/>
          <w:sz w:val="28"/>
          <w:szCs w:val="28"/>
          <w:lang w:val="en-GB" w:eastAsia="en-US"/>
        </w:rPr>
        <w:t>Are you eligible</w:t>
      </w:r>
      <w:r w:rsidR="00B863B6" w:rsidRPr="00F41A2F">
        <w:rPr>
          <w:rFonts w:asciiTheme="majorHAnsi" w:hAnsiTheme="majorHAnsi" w:cstheme="majorHAnsi"/>
          <w:b/>
          <w:bCs/>
          <w:spacing w:val="3"/>
          <w:sz w:val="28"/>
          <w:szCs w:val="28"/>
          <w:lang w:val="en-GB" w:eastAsia="en-US"/>
        </w:rPr>
        <w:t>?</w:t>
      </w:r>
    </w:p>
    <w:p w14:paraId="3517CDFB" w14:textId="77777777" w:rsidR="00AC3C07" w:rsidRPr="00F41A2F" w:rsidRDefault="00AC3C07" w:rsidP="00B863B6">
      <w:pPr>
        <w:pStyle w:val="NormalWeb"/>
        <w:spacing w:before="0" w:beforeAutospacing="0" w:after="0" w:afterAutospacing="0"/>
        <w:rPr>
          <w:rFonts w:asciiTheme="majorHAnsi" w:hAnsiTheme="majorHAnsi" w:cstheme="majorHAnsi"/>
          <w:b/>
          <w:bCs/>
          <w:spacing w:val="3"/>
          <w:sz w:val="28"/>
          <w:szCs w:val="28"/>
          <w:lang w:val="en-GB" w:eastAsia="en-US"/>
        </w:rPr>
      </w:pPr>
    </w:p>
    <w:p w14:paraId="71F9ED42" w14:textId="379C52DD" w:rsidR="00CA74E6" w:rsidRPr="000933B2" w:rsidRDefault="00CA74E6" w:rsidP="00CA74E6">
      <w:pPr>
        <w:spacing w:line="240" w:lineRule="auto"/>
        <w:rPr>
          <w:rFonts w:cstheme="majorHAnsi"/>
          <w:color w:val="6F6F6F" w:themeColor="text1" w:themeTint="BF"/>
          <w:szCs w:val="22"/>
          <w:lang w:val="en-US"/>
        </w:rPr>
      </w:pPr>
      <w:r w:rsidRPr="000933B2">
        <w:rPr>
          <w:rFonts w:cstheme="majorHAnsi"/>
          <w:color w:val="6F6F6F" w:themeColor="text1" w:themeTint="BF"/>
          <w:szCs w:val="22"/>
          <w:lang w:val="en-US"/>
        </w:rPr>
        <w:t>To be eligible for participation, you</w:t>
      </w:r>
      <w:r w:rsidR="00F41A2F">
        <w:rPr>
          <w:rFonts w:cstheme="majorHAnsi"/>
          <w:color w:val="6F6F6F" w:themeColor="text1" w:themeTint="BF"/>
          <w:szCs w:val="22"/>
          <w:lang w:val="en-US"/>
        </w:rPr>
        <w:t xml:space="preserve"> must</w:t>
      </w:r>
      <w:r w:rsidRPr="000933B2">
        <w:rPr>
          <w:rFonts w:cstheme="majorHAnsi"/>
          <w:color w:val="6F6F6F" w:themeColor="text1" w:themeTint="BF"/>
          <w:szCs w:val="22"/>
          <w:lang w:val="en-US"/>
        </w:rPr>
        <w:t>:</w:t>
      </w:r>
    </w:p>
    <w:p w14:paraId="2C09241D" w14:textId="1324A9BF" w:rsidR="00CA74E6" w:rsidRPr="000933B2" w:rsidRDefault="00F41A2F" w:rsidP="00CA74E6">
      <w:pPr>
        <w:pStyle w:val="NormalWeb"/>
        <w:numPr>
          <w:ilvl w:val="0"/>
          <w:numId w:val="9"/>
        </w:numPr>
        <w:shd w:val="clear" w:color="auto" w:fill="FFFFFF"/>
        <w:spacing w:before="0" w:beforeAutospacing="0" w:after="0" w:afterAutospacing="0"/>
        <w:jc w:val="both"/>
        <w:rPr>
          <w:rFonts w:asciiTheme="majorHAnsi" w:hAnsiTheme="majorHAnsi" w:cstheme="majorHAnsi"/>
          <w:color w:val="6F6F6F" w:themeColor="text1" w:themeTint="BF"/>
          <w:sz w:val="22"/>
          <w:szCs w:val="22"/>
          <w:lang w:val="en-US" w:eastAsia="en-US"/>
        </w:rPr>
      </w:pPr>
      <w:r>
        <w:rPr>
          <w:rFonts w:asciiTheme="majorHAnsi" w:hAnsiTheme="majorHAnsi" w:cstheme="majorHAnsi"/>
          <w:color w:val="6F6F6F" w:themeColor="text1" w:themeTint="BF"/>
          <w:sz w:val="22"/>
          <w:szCs w:val="22"/>
          <w:lang w:val="en-US" w:eastAsia="en-US"/>
        </w:rPr>
        <w:t>Be a</w:t>
      </w:r>
      <w:r w:rsidR="00633E2B" w:rsidRPr="000933B2">
        <w:rPr>
          <w:rFonts w:asciiTheme="majorHAnsi" w:hAnsiTheme="majorHAnsi" w:cstheme="majorHAnsi"/>
          <w:color w:val="6F6F6F" w:themeColor="text1" w:themeTint="BF"/>
          <w:sz w:val="22"/>
          <w:szCs w:val="22"/>
          <w:lang w:val="en-US" w:eastAsia="en-US"/>
        </w:rPr>
        <w:t xml:space="preserve"> European</w:t>
      </w:r>
      <w:r w:rsidR="001E1E85" w:rsidRPr="000933B2">
        <w:rPr>
          <w:rFonts w:asciiTheme="majorHAnsi" w:hAnsiTheme="majorHAnsi" w:cstheme="majorHAnsi"/>
          <w:color w:val="6F6F6F" w:themeColor="text1" w:themeTint="BF"/>
          <w:sz w:val="22"/>
          <w:szCs w:val="22"/>
          <w:lang w:val="en-US" w:eastAsia="en-US"/>
        </w:rPr>
        <w:t xml:space="preserve"> public institution / administration</w:t>
      </w:r>
      <w:r>
        <w:rPr>
          <w:rFonts w:asciiTheme="majorHAnsi" w:hAnsiTheme="majorHAnsi" w:cstheme="majorHAnsi"/>
          <w:color w:val="6F6F6F" w:themeColor="text1" w:themeTint="BF"/>
          <w:sz w:val="22"/>
          <w:szCs w:val="22"/>
          <w:lang w:val="en-US" w:eastAsia="en-US"/>
        </w:rPr>
        <w:t xml:space="preserve"> with an interest in purchasing an innovative European ITS solution</w:t>
      </w:r>
      <w:r w:rsidR="001E1E85" w:rsidRPr="000933B2">
        <w:rPr>
          <w:rFonts w:asciiTheme="majorHAnsi" w:hAnsiTheme="majorHAnsi" w:cstheme="majorHAnsi"/>
          <w:color w:val="6F6F6F" w:themeColor="text1" w:themeTint="BF"/>
          <w:sz w:val="22"/>
          <w:szCs w:val="22"/>
          <w:lang w:val="en-US" w:eastAsia="en-US"/>
        </w:rPr>
        <w:t>.</w:t>
      </w:r>
    </w:p>
    <w:p w14:paraId="2CDAA188" w14:textId="7BD4C07D" w:rsidR="00B863B6" w:rsidRPr="000933B2" w:rsidRDefault="00F41A2F" w:rsidP="000F549C">
      <w:pPr>
        <w:pStyle w:val="NormalWeb"/>
        <w:numPr>
          <w:ilvl w:val="0"/>
          <w:numId w:val="9"/>
        </w:numPr>
        <w:shd w:val="clear" w:color="auto" w:fill="FFFFFF"/>
        <w:rPr>
          <w:rFonts w:asciiTheme="majorHAnsi" w:hAnsiTheme="majorHAnsi" w:cstheme="majorHAnsi"/>
          <w:color w:val="6F6F6F" w:themeColor="text1" w:themeTint="BF"/>
          <w:sz w:val="22"/>
          <w:szCs w:val="22"/>
          <w:lang w:val="en-US" w:eastAsia="en-US"/>
        </w:rPr>
      </w:pPr>
      <w:r>
        <w:rPr>
          <w:rFonts w:asciiTheme="majorHAnsi" w:hAnsiTheme="majorHAnsi" w:cstheme="majorHAnsi"/>
          <w:color w:val="6F6F6F" w:themeColor="text1" w:themeTint="BF"/>
          <w:sz w:val="22"/>
          <w:szCs w:val="22"/>
          <w:lang w:val="en-US" w:eastAsia="en-US"/>
        </w:rPr>
        <w:t>Interested in reducing the negative environmental impact of city logistics</w:t>
      </w:r>
      <w:r w:rsidR="000F549C" w:rsidRPr="000933B2">
        <w:rPr>
          <w:rFonts w:asciiTheme="majorHAnsi" w:hAnsiTheme="majorHAnsi" w:cstheme="majorHAnsi"/>
          <w:color w:val="6F6F6F" w:themeColor="text1" w:themeTint="BF"/>
          <w:sz w:val="22"/>
          <w:szCs w:val="22"/>
          <w:lang w:val="en-US" w:eastAsia="en-US"/>
        </w:rPr>
        <w:t>.</w:t>
      </w:r>
    </w:p>
    <w:p w14:paraId="1340B67D" w14:textId="1D925897" w:rsidR="00F41A2F" w:rsidRPr="000933B2" w:rsidRDefault="00F41A2F" w:rsidP="00F41A2F">
      <w:pPr>
        <w:pStyle w:val="NormalWeb"/>
        <w:numPr>
          <w:ilvl w:val="0"/>
          <w:numId w:val="9"/>
        </w:numPr>
        <w:shd w:val="clear" w:color="auto" w:fill="FFFFFF"/>
        <w:spacing w:before="0" w:beforeAutospacing="0" w:after="0" w:afterAutospacing="0"/>
        <w:jc w:val="both"/>
        <w:rPr>
          <w:rFonts w:asciiTheme="majorHAnsi" w:hAnsiTheme="majorHAnsi" w:cstheme="majorHAnsi"/>
          <w:color w:val="6F6F6F" w:themeColor="text1" w:themeTint="BF"/>
          <w:sz w:val="22"/>
          <w:szCs w:val="22"/>
          <w:lang w:val="en-US" w:eastAsia="en-US"/>
        </w:rPr>
      </w:pPr>
      <w:r w:rsidRPr="000933B2">
        <w:rPr>
          <w:rFonts w:asciiTheme="majorHAnsi" w:hAnsiTheme="majorHAnsi" w:cstheme="majorHAnsi"/>
          <w:color w:val="6F6F6F" w:themeColor="text1" w:themeTint="BF"/>
          <w:sz w:val="22"/>
          <w:szCs w:val="22"/>
          <w:lang w:val="en-US" w:eastAsia="en-US"/>
        </w:rPr>
        <w:t xml:space="preserve">Have signed up to the </w:t>
      </w:r>
      <w:hyperlink r:id="rId13" w:history="1">
        <w:hyperlink r:id="rId14" w:history="1">
          <w:r w:rsidRPr="00F41A2F">
            <w:rPr>
              <w:rStyle w:val="Hipervnculo"/>
              <w:rFonts w:asciiTheme="majorHAnsi" w:hAnsiTheme="majorHAnsi" w:cstheme="majorHAnsi"/>
              <w:color w:val="0070C0"/>
              <w:sz w:val="22"/>
              <w:szCs w:val="22"/>
              <w:lang w:val="en-US" w:eastAsia="en-US"/>
            </w:rPr>
            <w:t>ENTRANCE matchmaking platfor</w:t>
          </w:r>
        </w:hyperlink>
        <w:r w:rsidRPr="00F41A2F">
          <w:rPr>
            <w:rStyle w:val="Hipervnculo"/>
            <w:rFonts w:asciiTheme="majorHAnsi" w:hAnsiTheme="majorHAnsi" w:cstheme="majorHAnsi"/>
            <w:color w:val="0070C0"/>
            <w:sz w:val="22"/>
            <w:szCs w:val="22"/>
            <w:lang w:val="en-US" w:eastAsia="en-US"/>
          </w:rPr>
          <w:t>m</w:t>
        </w:r>
      </w:hyperlink>
      <w:r w:rsidRPr="000933B2">
        <w:rPr>
          <w:rFonts w:asciiTheme="majorHAnsi" w:hAnsiTheme="majorHAnsi" w:cstheme="majorHAnsi"/>
          <w:color w:val="6F6F6F" w:themeColor="text1" w:themeTint="BF"/>
          <w:sz w:val="22"/>
          <w:szCs w:val="22"/>
          <w:lang w:val="en-US" w:eastAsia="en-US"/>
        </w:rPr>
        <w:t>.</w:t>
      </w:r>
    </w:p>
    <w:p w14:paraId="34A5A10B" w14:textId="77777777" w:rsidR="00F41A2F" w:rsidRPr="000933B2" w:rsidRDefault="00F41A2F" w:rsidP="00F41A2F">
      <w:pPr>
        <w:pStyle w:val="NormalWeb"/>
        <w:numPr>
          <w:ilvl w:val="0"/>
          <w:numId w:val="9"/>
        </w:numPr>
        <w:shd w:val="clear" w:color="auto" w:fill="FFFFFF"/>
        <w:spacing w:before="0" w:beforeAutospacing="0" w:after="0" w:afterAutospacing="0"/>
        <w:jc w:val="both"/>
        <w:rPr>
          <w:rFonts w:asciiTheme="majorHAnsi" w:hAnsiTheme="majorHAnsi" w:cstheme="majorHAnsi"/>
          <w:color w:val="6F6F6F" w:themeColor="text1" w:themeTint="BF"/>
          <w:sz w:val="22"/>
          <w:szCs w:val="22"/>
          <w:lang w:val="en-US" w:eastAsia="en-US"/>
        </w:rPr>
      </w:pPr>
      <w:r w:rsidRPr="000933B2">
        <w:rPr>
          <w:rFonts w:asciiTheme="majorHAnsi" w:hAnsiTheme="majorHAnsi" w:cstheme="majorHAnsi"/>
          <w:color w:val="6F6F6F" w:themeColor="text1" w:themeTint="BF"/>
          <w:sz w:val="22"/>
          <w:szCs w:val="22"/>
          <w:lang w:val="en-US" w:eastAsia="en-US"/>
        </w:rPr>
        <w:t>Have provided us with your contact data</w:t>
      </w:r>
      <w:r>
        <w:rPr>
          <w:rFonts w:asciiTheme="majorHAnsi" w:hAnsiTheme="majorHAnsi" w:cstheme="majorHAnsi"/>
          <w:color w:val="6F6F6F" w:themeColor="text1" w:themeTint="BF"/>
          <w:sz w:val="22"/>
          <w:szCs w:val="22"/>
          <w:lang w:val="en-US" w:eastAsia="en-US"/>
        </w:rPr>
        <w:t xml:space="preserve"> using (use form below)</w:t>
      </w:r>
      <w:r w:rsidRPr="000933B2">
        <w:rPr>
          <w:rFonts w:asciiTheme="majorHAnsi" w:hAnsiTheme="majorHAnsi" w:cstheme="majorHAnsi"/>
          <w:color w:val="6F6F6F" w:themeColor="text1" w:themeTint="BF"/>
          <w:sz w:val="22"/>
          <w:szCs w:val="22"/>
          <w:lang w:val="en-US" w:eastAsia="en-US"/>
        </w:rPr>
        <w:t>.</w:t>
      </w:r>
    </w:p>
    <w:p w14:paraId="13789683" w14:textId="77777777" w:rsidR="00394CBA" w:rsidRDefault="00394CBA" w:rsidP="00B863B6">
      <w:pPr>
        <w:pStyle w:val="NormalWeb"/>
        <w:spacing w:before="0" w:beforeAutospacing="0" w:after="0" w:afterAutospacing="0"/>
        <w:rPr>
          <w:rFonts w:asciiTheme="majorHAnsi" w:eastAsiaTheme="majorEastAsia" w:hAnsiTheme="majorHAnsi" w:cstheme="majorHAnsi"/>
          <w:b/>
          <w:bCs/>
          <w:color w:val="8B8B8B" w:themeColor="accent5"/>
          <w:sz w:val="28"/>
          <w:szCs w:val="28"/>
          <w:lang w:val="en-GB" w:eastAsia="en-US"/>
        </w:rPr>
      </w:pPr>
    </w:p>
    <w:p w14:paraId="25B4B1B3" w14:textId="77777777" w:rsidR="00F41A2F" w:rsidRDefault="00F41A2F">
      <w:pPr>
        <w:spacing w:after="120" w:line="264" w:lineRule="auto"/>
        <w:jc w:val="left"/>
        <w:rPr>
          <w:rFonts w:cstheme="majorHAnsi"/>
          <w:b/>
          <w:bCs/>
          <w:color w:val="auto"/>
          <w:spacing w:val="3"/>
          <w:sz w:val="28"/>
          <w:szCs w:val="28"/>
        </w:rPr>
      </w:pPr>
      <w:r>
        <w:rPr>
          <w:rFonts w:cstheme="majorHAnsi"/>
          <w:b/>
          <w:bCs/>
          <w:spacing w:val="3"/>
          <w:sz w:val="28"/>
          <w:szCs w:val="28"/>
        </w:rPr>
        <w:br w:type="page"/>
      </w:r>
    </w:p>
    <w:p w14:paraId="51F23A46" w14:textId="6D45E6E1" w:rsidR="00B863B6" w:rsidRDefault="00B863B6" w:rsidP="00B863B6">
      <w:pPr>
        <w:pStyle w:val="NormalWeb"/>
        <w:spacing w:before="0" w:beforeAutospacing="0" w:after="0" w:afterAutospacing="0"/>
        <w:rPr>
          <w:rFonts w:asciiTheme="majorHAnsi" w:hAnsiTheme="majorHAnsi" w:cstheme="majorHAnsi"/>
          <w:b/>
          <w:bCs/>
          <w:spacing w:val="3"/>
          <w:sz w:val="28"/>
          <w:szCs w:val="28"/>
          <w:lang w:val="en-GB" w:eastAsia="en-US"/>
        </w:rPr>
      </w:pPr>
      <w:r w:rsidRPr="00F41A2F">
        <w:rPr>
          <w:rFonts w:asciiTheme="majorHAnsi" w:hAnsiTheme="majorHAnsi" w:cstheme="majorHAnsi"/>
          <w:b/>
          <w:bCs/>
          <w:spacing w:val="3"/>
          <w:sz w:val="28"/>
          <w:szCs w:val="28"/>
          <w:lang w:val="en-GB" w:eastAsia="en-US"/>
        </w:rPr>
        <w:lastRenderedPageBreak/>
        <w:t xml:space="preserve">How can you </w:t>
      </w:r>
      <w:r w:rsidR="000F549C" w:rsidRPr="00F41A2F">
        <w:rPr>
          <w:rFonts w:asciiTheme="majorHAnsi" w:hAnsiTheme="majorHAnsi" w:cstheme="majorHAnsi"/>
          <w:b/>
          <w:bCs/>
          <w:spacing w:val="3"/>
          <w:sz w:val="28"/>
          <w:szCs w:val="28"/>
          <w:lang w:val="en-GB" w:eastAsia="en-US"/>
        </w:rPr>
        <w:t>apply</w:t>
      </w:r>
      <w:r w:rsidRPr="00F41A2F">
        <w:rPr>
          <w:rFonts w:asciiTheme="majorHAnsi" w:hAnsiTheme="majorHAnsi" w:cstheme="majorHAnsi"/>
          <w:b/>
          <w:bCs/>
          <w:spacing w:val="3"/>
          <w:sz w:val="28"/>
          <w:szCs w:val="28"/>
          <w:lang w:val="en-GB" w:eastAsia="en-US"/>
        </w:rPr>
        <w:t>?</w:t>
      </w:r>
    </w:p>
    <w:p w14:paraId="2DB737A1" w14:textId="77777777" w:rsidR="00AC3C07" w:rsidRPr="00F41A2F" w:rsidRDefault="00AC3C07" w:rsidP="00B863B6">
      <w:pPr>
        <w:pStyle w:val="NormalWeb"/>
        <w:spacing w:before="0" w:beforeAutospacing="0" w:after="0" w:afterAutospacing="0"/>
        <w:rPr>
          <w:rFonts w:asciiTheme="majorHAnsi" w:hAnsiTheme="majorHAnsi" w:cstheme="majorHAnsi"/>
          <w:b/>
          <w:bCs/>
          <w:spacing w:val="3"/>
          <w:sz w:val="28"/>
          <w:szCs w:val="28"/>
          <w:lang w:val="en-GB" w:eastAsia="en-US"/>
        </w:rPr>
      </w:pPr>
    </w:p>
    <w:p w14:paraId="54B27496" w14:textId="43183E39" w:rsidR="00B863B6" w:rsidRPr="00394CBA" w:rsidRDefault="00B863B6" w:rsidP="00B863B6">
      <w:pPr>
        <w:pStyle w:val="NormalWeb"/>
        <w:spacing w:before="0" w:beforeAutospacing="0" w:after="0" w:afterAutospacing="0"/>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color w:val="6F6F6F" w:themeColor="text1" w:themeTint="BF"/>
          <w:sz w:val="22"/>
          <w:szCs w:val="22"/>
          <w:lang w:val="en-US" w:eastAsia="en-US"/>
        </w:rPr>
        <w:t>Breathe, and take a few seconds. Life is too short to spend time filling forms. So</w:t>
      </w:r>
      <w:r w:rsidR="00F41A2F">
        <w:rPr>
          <w:rFonts w:asciiTheme="majorHAnsi" w:hAnsiTheme="majorHAnsi" w:cstheme="majorHAnsi"/>
          <w:color w:val="6F6F6F" w:themeColor="text1" w:themeTint="BF"/>
          <w:sz w:val="22"/>
          <w:szCs w:val="22"/>
          <w:lang w:val="en-US" w:eastAsia="en-US"/>
        </w:rPr>
        <w:t>,</w:t>
      </w:r>
      <w:r w:rsidRPr="00394CBA">
        <w:rPr>
          <w:rFonts w:asciiTheme="majorHAnsi" w:hAnsiTheme="majorHAnsi" w:cstheme="majorHAnsi"/>
          <w:color w:val="6F6F6F" w:themeColor="text1" w:themeTint="BF"/>
          <w:sz w:val="22"/>
          <w:szCs w:val="22"/>
          <w:lang w:val="en-US" w:eastAsia="en-US"/>
        </w:rPr>
        <w:t xml:space="preserve"> let’s keep it simple. To apply for the Open C</w:t>
      </w:r>
      <w:r w:rsidR="000F549C" w:rsidRPr="00394CBA">
        <w:rPr>
          <w:rFonts w:asciiTheme="majorHAnsi" w:hAnsiTheme="majorHAnsi" w:cstheme="majorHAnsi"/>
          <w:color w:val="6F6F6F" w:themeColor="text1" w:themeTint="BF"/>
          <w:sz w:val="22"/>
          <w:szCs w:val="22"/>
          <w:lang w:val="en-US" w:eastAsia="en-US"/>
        </w:rPr>
        <w:t>all</w:t>
      </w:r>
      <w:r w:rsidRPr="00394CBA">
        <w:rPr>
          <w:rFonts w:asciiTheme="majorHAnsi" w:hAnsiTheme="majorHAnsi" w:cstheme="majorHAnsi"/>
          <w:color w:val="6F6F6F" w:themeColor="text1" w:themeTint="BF"/>
          <w:sz w:val="22"/>
          <w:szCs w:val="22"/>
          <w:lang w:val="en-US" w:eastAsia="en-US"/>
        </w:rPr>
        <w:t xml:space="preserve"> there are t</w:t>
      </w:r>
      <w:r w:rsidR="00C80535" w:rsidRPr="00394CBA">
        <w:rPr>
          <w:rFonts w:asciiTheme="majorHAnsi" w:hAnsiTheme="majorHAnsi" w:cstheme="majorHAnsi"/>
          <w:color w:val="6F6F6F" w:themeColor="text1" w:themeTint="BF"/>
          <w:sz w:val="22"/>
          <w:szCs w:val="22"/>
          <w:lang w:val="en-US" w:eastAsia="en-US"/>
        </w:rPr>
        <w:t>wo</w:t>
      </w:r>
      <w:r w:rsidRPr="00394CBA">
        <w:rPr>
          <w:rFonts w:asciiTheme="majorHAnsi" w:hAnsiTheme="majorHAnsi" w:cstheme="majorHAnsi"/>
          <w:color w:val="6F6F6F" w:themeColor="text1" w:themeTint="BF"/>
          <w:sz w:val="22"/>
          <w:szCs w:val="22"/>
          <w:lang w:val="en-US" w:eastAsia="en-US"/>
        </w:rPr>
        <w:t xml:space="preserve"> things you need to do:</w:t>
      </w:r>
      <w:r w:rsidRPr="00394CBA">
        <w:rPr>
          <w:rFonts w:asciiTheme="majorHAnsi" w:hAnsiTheme="majorHAnsi" w:cstheme="majorHAnsi"/>
          <w:color w:val="6F6F6F" w:themeColor="text1" w:themeTint="BF"/>
          <w:sz w:val="22"/>
          <w:szCs w:val="22"/>
          <w:lang w:val="en-US" w:eastAsia="en-US"/>
        </w:rPr>
        <w:br/>
      </w:r>
    </w:p>
    <w:p w14:paraId="6B1B672B" w14:textId="56C6BC16" w:rsidR="00BA5A3C" w:rsidRPr="00394CBA" w:rsidRDefault="00406C34" w:rsidP="00BA5A3C">
      <w:pPr>
        <w:pStyle w:val="NormalWeb"/>
        <w:numPr>
          <w:ilvl w:val="0"/>
          <w:numId w:val="7"/>
        </w:numPr>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b/>
          <w:bCs/>
          <w:color w:val="6F6F6F" w:themeColor="text1" w:themeTint="BF"/>
          <w:sz w:val="22"/>
          <w:szCs w:val="22"/>
          <w:lang w:val="en-US" w:eastAsia="en-US"/>
        </w:rPr>
        <w:t>Complete the application form</w:t>
      </w:r>
      <w:r w:rsidR="00C80535" w:rsidRPr="00394CBA">
        <w:rPr>
          <w:rFonts w:asciiTheme="majorHAnsi" w:hAnsiTheme="majorHAnsi" w:cstheme="majorHAnsi"/>
          <w:b/>
          <w:bCs/>
          <w:color w:val="6F6F6F" w:themeColor="text1" w:themeTint="BF"/>
          <w:sz w:val="22"/>
          <w:szCs w:val="22"/>
          <w:lang w:val="en-US" w:eastAsia="en-US"/>
        </w:rPr>
        <w:t xml:space="preserve"> below</w:t>
      </w:r>
      <w:r w:rsidR="000933B2" w:rsidRPr="00394CBA">
        <w:rPr>
          <w:rFonts w:asciiTheme="majorHAnsi" w:hAnsiTheme="majorHAnsi" w:cstheme="majorHAnsi"/>
          <w:b/>
          <w:bCs/>
          <w:color w:val="6F6F6F" w:themeColor="text1" w:themeTint="BF"/>
          <w:sz w:val="22"/>
          <w:szCs w:val="22"/>
          <w:lang w:val="en-US" w:eastAsia="en-US"/>
        </w:rPr>
        <w:t xml:space="preserve"> </w:t>
      </w:r>
      <w:r w:rsidR="000933B2" w:rsidRPr="00394CBA">
        <w:rPr>
          <w:rFonts w:asciiTheme="majorHAnsi" w:hAnsiTheme="majorHAnsi" w:cstheme="majorHAnsi"/>
          <w:color w:val="6F6F6F" w:themeColor="text1" w:themeTint="BF"/>
          <w:sz w:val="22"/>
          <w:szCs w:val="22"/>
          <w:lang w:val="en-US" w:eastAsia="en-US"/>
        </w:rPr>
        <w:t xml:space="preserve">and return it to </w:t>
      </w:r>
      <w:r w:rsidR="00394CBA" w:rsidRPr="00F41A2F">
        <w:rPr>
          <w:rStyle w:val="Hipervnculo"/>
          <w:rFonts w:asciiTheme="majorHAnsi" w:hAnsiTheme="majorHAnsi" w:cstheme="majorHAnsi"/>
          <w:color w:val="0070C0"/>
          <w:sz w:val="22"/>
          <w:szCs w:val="22"/>
          <w:lang w:val="en-US" w:eastAsia="en-US"/>
        </w:rPr>
        <w:t>secretariat@entrance-platform.eu</w:t>
      </w:r>
      <w:r w:rsidR="00B863B6" w:rsidRPr="00394CBA">
        <w:rPr>
          <w:rFonts w:asciiTheme="majorHAnsi" w:hAnsiTheme="majorHAnsi" w:cstheme="majorHAnsi"/>
          <w:color w:val="6F6F6F" w:themeColor="text1" w:themeTint="BF"/>
          <w:sz w:val="22"/>
          <w:szCs w:val="22"/>
          <w:lang w:val="en-US" w:eastAsia="en-US"/>
        </w:rPr>
        <w:t xml:space="preserve">. </w:t>
      </w:r>
    </w:p>
    <w:p w14:paraId="212A6971" w14:textId="77777777" w:rsidR="00394CBA" w:rsidRPr="00394CBA" w:rsidRDefault="00394CBA" w:rsidP="00394CBA">
      <w:pPr>
        <w:pStyle w:val="NormalWeb"/>
        <w:spacing w:before="0" w:beforeAutospacing="0" w:after="0" w:afterAutospacing="0"/>
        <w:ind w:left="720"/>
        <w:jc w:val="both"/>
        <w:textAlignment w:val="baseline"/>
        <w:rPr>
          <w:rFonts w:asciiTheme="majorHAnsi" w:hAnsiTheme="majorHAnsi" w:cstheme="majorHAnsi"/>
          <w:color w:val="6F6F6F" w:themeColor="text1" w:themeTint="BF"/>
          <w:sz w:val="22"/>
          <w:szCs w:val="22"/>
          <w:lang w:val="en-US" w:eastAsia="en-US"/>
        </w:rPr>
      </w:pPr>
    </w:p>
    <w:p w14:paraId="6AE99261" w14:textId="187FBB1F" w:rsidR="000933B2" w:rsidRPr="00394CBA" w:rsidRDefault="00C80535" w:rsidP="000933B2">
      <w:pPr>
        <w:pStyle w:val="NormalWeb"/>
        <w:numPr>
          <w:ilvl w:val="0"/>
          <w:numId w:val="7"/>
        </w:numPr>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b/>
          <w:bCs/>
          <w:color w:val="6F6F6F" w:themeColor="text1" w:themeTint="BF"/>
          <w:sz w:val="22"/>
          <w:szCs w:val="22"/>
          <w:lang w:val="en-US" w:eastAsia="en-US"/>
        </w:rPr>
        <w:t>Sign up to the</w:t>
      </w:r>
      <w:r w:rsidRPr="00394CBA">
        <w:rPr>
          <w:rFonts w:asciiTheme="majorHAnsi" w:hAnsiTheme="majorHAnsi" w:cstheme="majorHAnsi"/>
          <w:b/>
          <w:bCs/>
          <w:color w:val="808080" w:themeColor="background1" w:themeShade="80"/>
          <w:sz w:val="22"/>
          <w:szCs w:val="22"/>
          <w:lang w:val="en-US" w:eastAsia="en-US"/>
        </w:rPr>
        <w:t xml:space="preserve"> </w:t>
      </w:r>
      <w:hyperlink r:id="rId15" w:history="1">
        <w:r w:rsidRPr="00394CBA">
          <w:rPr>
            <w:rStyle w:val="Hipervnculo"/>
            <w:rFonts w:asciiTheme="majorHAnsi" w:hAnsiTheme="majorHAnsi" w:cstheme="majorHAnsi"/>
            <w:b/>
            <w:bCs/>
            <w:color w:val="808080" w:themeColor="background1" w:themeShade="80"/>
            <w:sz w:val="22"/>
            <w:szCs w:val="22"/>
            <w:lang w:val="en-US" w:eastAsia="en-US"/>
          </w:rPr>
          <w:t>ENTRANCE matchmaking platform</w:t>
        </w:r>
      </w:hyperlink>
      <w:r w:rsidRPr="00394CBA">
        <w:rPr>
          <w:rFonts w:asciiTheme="majorHAnsi" w:hAnsiTheme="majorHAnsi" w:cstheme="majorHAnsi"/>
          <w:color w:val="6F6F6F" w:themeColor="text1" w:themeTint="BF"/>
          <w:sz w:val="22"/>
          <w:szCs w:val="22"/>
          <w:lang w:val="en-US" w:eastAsia="en-US"/>
        </w:rPr>
        <w:t xml:space="preserve">. By signing up you gain access to </w:t>
      </w:r>
      <w:r w:rsidR="00BA5A3C" w:rsidRPr="00394CBA">
        <w:rPr>
          <w:rFonts w:asciiTheme="majorHAnsi" w:hAnsiTheme="majorHAnsi" w:cstheme="majorHAnsi"/>
          <w:color w:val="6F6F6F" w:themeColor="text1" w:themeTint="BF"/>
          <w:sz w:val="22"/>
          <w:szCs w:val="22"/>
          <w:lang w:val="en-US"/>
        </w:rPr>
        <w:t>public, private, and alternative funding opportunities; a matchmaking platform for buyers, funders, and solution providers</w:t>
      </w:r>
      <w:r w:rsidR="00F41A2F">
        <w:rPr>
          <w:rFonts w:asciiTheme="majorHAnsi" w:hAnsiTheme="majorHAnsi" w:cstheme="majorHAnsi"/>
          <w:color w:val="6F6F6F" w:themeColor="text1" w:themeTint="BF"/>
          <w:sz w:val="22"/>
          <w:szCs w:val="22"/>
          <w:lang w:val="en-US"/>
        </w:rPr>
        <w:t xml:space="preserve"> of European sustainable and innovation transport &amp; mobility solutions</w:t>
      </w:r>
      <w:r w:rsidR="00BA5A3C" w:rsidRPr="00394CBA">
        <w:rPr>
          <w:rFonts w:asciiTheme="majorHAnsi" w:hAnsiTheme="majorHAnsi" w:cstheme="majorHAnsi"/>
          <w:color w:val="6F6F6F" w:themeColor="text1" w:themeTint="BF"/>
          <w:sz w:val="22"/>
          <w:szCs w:val="22"/>
          <w:lang w:val="en-US"/>
        </w:rPr>
        <w:t>; a public funding secretariat and you’ll be the first to learn about new brokerage events and open calls.</w:t>
      </w:r>
      <w:r w:rsidR="000933B2" w:rsidRPr="00394CBA">
        <w:rPr>
          <w:rFonts w:asciiTheme="majorHAnsi" w:hAnsiTheme="majorHAnsi" w:cstheme="majorHAnsi"/>
          <w:color w:val="6F6F6F" w:themeColor="text1" w:themeTint="BF"/>
          <w:sz w:val="22"/>
          <w:szCs w:val="22"/>
          <w:lang w:val="en-US"/>
        </w:rPr>
        <w:t xml:space="preserve"> When you find a match, you can receive</w:t>
      </w:r>
      <w:r w:rsidR="00BA5A3C" w:rsidRPr="00394CBA">
        <w:rPr>
          <w:rFonts w:asciiTheme="majorHAnsi" w:hAnsiTheme="majorHAnsi" w:cstheme="majorHAnsi"/>
          <w:color w:val="6F6F6F" w:themeColor="text1" w:themeTint="BF"/>
          <w:sz w:val="22"/>
          <w:szCs w:val="22"/>
          <w:lang w:val="en-US"/>
        </w:rPr>
        <w:t xml:space="preserve"> offline f</w:t>
      </w:r>
      <w:r w:rsidR="000933B2" w:rsidRPr="00394CBA">
        <w:rPr>
          <w:rFonts w:asciiTheme="majorHAnsi" w:hAnsiTheme="majorHAnsi" w:cstheme="majorHAnsi"/>
          <w:color w:val="6F6F6F" w:themeColor="text1" w:themeTint="BF"/>
          <w:sz w:val="22"/>
          <w:szCs w:val="22"/>
          <w:lang w:val="en-US"/>
        </w:rPr>
        <w:t>unding</w:t>
      </w:r>
      <w:r w:rsidR="00BA5A3C" w:rsidRPr="00394CBA">
        <w:rPr>
          <w:rFonts w:asciiTheme="majorHAnsi" w:hAnsiTheme="majorHAnsi" w:cstheme="majorHAnsi"/>
          <w:color w:val="6F6F6F" w:themeColor="text1" w:themeTint="BF"/>
          <w:sz w:val="22"/>
          <w:szCs w:val="22"/>
          <w:lang w:val="en-US"/>
        </w:rPr>
        <w:t xml:space="preserve"> and </w:t>
      </w:r>
      <w:r w:rsidR="00AC3C07">
        <w:rPr>
          <w:rFonts w:asciiTheme="majorHAnsi" w:hAnsiTheme="majorHAnsi" w:cstheme="majorHAnsi"/>
          <w:color w:val="6F6F6F" w:themeColor="text1" w:themeTint="BF"/>
          <w:sz w:val="22"/>
          <w:szCs w:val="22"/>
          <w:lang w:val="en-US"/>
        </w:rPr>
        <w:t>additional</w:t>
      </w:r>
      <w:r w:rsidR="00BA5A3C" w:rsidRPr="00394CBA">
        <w:rPr>
          <w:rFonts w:asciiTheme="majorHAnsi" w:hAnsiTheme="majorHAnsi" w:cstheme="majorHAnsi"/>
          <w:color w:val="6F6F6F" w:themeColor="text1" w:themeTint="BF"/>
          <w:sz w:val="22"/>
          <w:szCs w:val="22"/>
          <w:lang w:val="en-US"/>
        </w:rPr>
        <w:t xml:space="preserve"> support</w:t>
      </w:r>
      <w:r w:rsidR="00AC3C07">
        <w:rPr>
          <w:rFonts w:asciiTheme="majorHAnsi" w:hAnsiTheme="majorHAnsi" w:cstheme="majorHAnsi"/>
          <w:color w:val="6F6F6F" w:themeColor="text1" w:themeTint="BF"/>
          <w:sz w:val="22"/>
          <w:szCs w:val="22"/>
          <w:lang w:val="en-US"/>
        </w:rPr>
        <w:t xml:space="preserve"> for implementing the solution in your city</w:t>
      </w:r>
      <w:r w:rsidR="00BA5A3C" w:rsidRPr="00394CBA">
        <w:rPr>
          <w:rFonts w:asciiTheme="majorHAnsi" w:hAnsiTheme="majorHAnsi" w:cstheme="majorHAnsi"/>
          <w:color w:val="6F6F6F" w:themeColor="text1" w:themeTint="BF"/>
          <w:sz w:val="22"/>
          <w:szCs w:val="22"/>
          <w:lang w:val="en-US"/>
        </w:rPr>
        <w:t>.</w:t>
      </w:r>
      <w:r w:rsidR="000933B2" w:rsidRPr="00394CBA">
        <w:rPr>
          <w:rFonts w:asciiTheme="majorHAnsi" w:hAnsiTheme="majorHAnsi" w:cstheme="majorHAnsi"/>
          <w:color w:val="6F6F6F" w:themeColor="text1" w:themeTint="BF"/>
          <w:sz w:val="22"/>
          <w:szCs w:val="22"/>
          <w:lang w:val="en-US" w:eastAsia="en-US"/>
        </w:rPr>
        <w:t xml:space="preserve"> </w:t>
      </w:r>
    </w:p>
    <w:p w14:paraId="7C759090" w14:textId="77777777" w:rsidR="00394CBA" w:rsidRPr="000933B2" w:rsidRDefault="00394CBA" w:rsidP="000933B2">
      <w:pPr>
        <w:pStyle w:val="NormalWeb"/>
        <w:spacing w:before="0" w:beforeAutospacing="0" w:after="0" w:afterAutospacing="0"/>
        <w:ind w:left="720"/>
        <w:textAlignment w:val="baseline"/>
        <w:rPr>
          <w:rFonts w:asciiTheme="majorHAnsi" w:hAnsiTheme="majorHAnsi" w:cstheme="majorHAnsi"/>
          <w:i/>
          <w:iCs/>
          <w:color w:val="6F6F6F" w:themeColor="text1" w:themeTint="BF"/>
          <w:sz w:val="20"/>
          <w:szCs w:val="20"/>
          <w:lang w:val="en-US" w:eastAsia="en-US"/>
        </w:rPr>
      </w:pPr>
    </w:p>
    <w:p w14:paraId="40FDF977" w14:textId="77777777" w:rsidR="00C80535" w:rsidRPr="00394CBA" w:rsidRDefault="00C80535" w:rsidP="00C80535">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bl>
      <w:tblPr>
        <w:tblStyle w:val="Tablaconcuadrcula"/>
        <w:tblW w:w="0" w:type="auto"/>
        <w:tblLook w:val="04A0" w:firstRow="1" w:lastRow="0" w:firstColumn="1" w:lastColumn="0" w:noHBand="0" w:noVBand="1"/>
      </w:tblPr>
      <w:tblGrid>
        <w:gridCol w:w="1413"/>
        <w:gridCol w:w="8075"/>
      </w:tblGrid>
      <w:tr w:rsidR="00C80535" w:rsidRPr="00394CBA" w14:paraId="44AB4794" w14:textId="77777777" w:rsidTr="00253329">
        <w:tc>
          <w:tcPr>
            <w:tcW w:w="9488" w:type="dxa"/>
            <w:gridSpan w:val="2"/>
          </w:tcPr>
          <w:p w14:paraId="304E3DF2" w14:textId="58F4CE44" w:rsidR="00C80535" w:rsidRPr="00394CBA" w:rsidRDefault="00C80535" w:rsidP="00C80535">
            <w:pPr>
              <w:pStyle w:val="NormalWeb"/>
              <w:spacing w:before="0" w:beforeAutospacing="0" w:after="0" w:afterAutospacing="0"/>
              <w:jc w:val="center"/>
              <w:textAlignment w:val="baseline"/>
              <w:rPr>
                <w:rFonts w:asciiTheme="majorHAnsi" w:hAnsiTheme="majorHAnsi" w:cstheme="majorHAnsi"/>
                <w:b/>
                <w:bCs/>
                <w:color w:val="6F6F6F" w:themeColor="text1" w:themeTint="BF"/>
                <w:sz w:val="22"/>
                <w:szCs w:val="22"/>
                <w:lang w:val="en-US" w:eastAsia="en-US"/>
              </w:rPr>
            </w:pPr>
            <w:r w:rsidRPr="00394CBA">
              <w:rPr>
                <w:rFonts w:asciiTheme="majorHAnsi" w:hAnsiTheme="majorHAnsi" w:cstheme="majorHAnsi"/>
                <w:b/>
                <w:bCs/>
                <w:color w:val="6F6F6F" w:themeColor="text1" w:themeTint="BF"/>
                <w:sz w:val="22"/>
                <w:szCs w:val="22"/>
                <w:lang w:val="en-US" w:eastAsia="en-US"/>
              </w:rPr>
              <w:t>Application form ENTRANCE X EITUM Open Call</w:t>
            </w:r>
          </w:p>
        </w:tc>
      </w:tr>
      <w:tr w:rsidR="00C80535" w:rsidRPr="00394CBA" w14:paraId="44FB038E" w14:textId="77777777" w:rsidTr="00C80535">
        <w:tc>
          <w:tcPr>
            <w:tcW w:w="1413" w:type="dxa"/>
          </w:tcPr>
          <w:p w14:paraId="60ED0669" w14:textId="5897855C" w:rsidR="00C80535" w:rsidRPr="00394CBA" w:rsidRDefault="00C80535" w:rsidP="00406C34">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color w:val="6F6F6F" w:themeColor="text1" w:themeTint="BF"/>
                <w:sz w:val="22"/>
                <w:szCs w:val="22"/>
                <w:lang w:val="en-US" w:eastAsia="en-US"/>
              </w:rPr>
              <w:t>Name</w:t>
            </w:r>
          </w:p>
        </w:tc>
        <w:tc>
          <w:tcPr>
            <w:tcW w:w="8075" w:type="dxa"/>
          </w:tcPr>
          <w:p w14:paraId="001BC902" w14:textId="5A4A15A9" w:rsidR="00C80535" w:rsidRPr="00394CBA" w:rsidRDefault="00C80535" w:rsidP="00406C34">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color w:val="6F6F6F" w:themeColor="text1" w:themeTint="BF"/>
                <w:sz w:val="22"/>
                <w:szCs w:val="22"/>
                <w:lang w:val="en-US" w:eastAsia="en-US"/>
              </w:rPr>
              <w:t>…</w:t>
            </w:r>
          </w:p>
        </w:tc>
      </w:tr>
      <w:tr w:rsidR="00C80535" w:rsidRPr="00394CBA" w14:paraId="3E99F866" w14:textId="77777777" w:rsidTr="00C80535">
        <w:tc>
          <w:tcPr>
            <w:tcW w:w="1413" w:type="dxa"/>
          </w:tcPr>
          <w:p w14:paraId="6CC43068" w14:textId="495404E2" w:rsidR="00C80535" w:rsidRPr="00394CBA" w:rsidRDefault="00C80535" w:rsidP="00406C34">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color w:val="6F6F6F" w:themeColor="text1" w:themeTint="BF"/>
                <w:sz w:val="22"/>
                <w:szCs w:val="22"/>
                <w:lang w:val="en-US" w:eastAsia="en-US"/>
              </w:rPr>
              <w:t>Job title</w:t>
            </w:r>
          </w:p>
        </w:tc>
        <w:tc>
          <w:tcPr>
            <w:tcW w:w="8075" w:type="dxa"/>
          </w:tcPr>
          <w:p w14:paraId="3D81FB7E" w14:textId="794B4019" w:rsidR="00C80535" w:rsidRPr="00394CBA" w:rsidRDefault="00C80535" w:rsidP="00406C34">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color w:val="6F6F6F" w:themeColor="text1" w:themeTint="BF"/>
                <w:sz w:val="22"/>
                <w:szCs w:val="22"/>
                <w:lang w:val="en-US" w:eastAsia="en-US"/>
              </w:rPr>
              <w:t>…</w:t>
            </w:r>
          </w:p>
        </w:tc>
      </w:tr>
      <w:tr w:rsidR="00C80535" w:rsidRPr="00394CBA" w14:paraId="68BA1DF9" w14:textId="77777777" w:rsidTr="00C80535">
        <w:tc>
          <w:tcPr>
            <w:tcW w:w="1413" w:type="dxa"/>
          </w:tcPr>
          <w:p w14:paraId="33DB42E9" w14:textId="1DB0717C" w:rsidR="00C80535" w:rsidRPr="00394CBA" w:rsidRDefault="00C80535" w:rsidP="00C80535">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color w:val="6F6F6F" w:themeColor="text1" w:themeTint="BF"/>
                <w:sz w:val="22"/>
                <w:szCs w:val="22"/>
                <w:lang w:val="en-US" w:eastAsia="en-US"/>
              </w:rPr>
              <w:t>Organization</w:t>
            </w:r>
          </w:p>
        </w:tc>
        <w:tc>
          <w:tcPr>
            <w:tcW w:w="8075" w:type="dxa"/>
          </w:tcPr>
          <w:p w14:paraId="7DA2C706" w14:textId="64ADCDC4" w:rsidR="00C80535" w:rsidRPr="00394CBA" w:rsidRDefault="00C80535" w:rsidP="00C80535">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color w:val="6F6F6F" w:themeColor="text1" w:themeTint="BF"/>
                <w:sz w:val="22"/>
                <w:szCs w:val="22"/>
                <w:lang w:val="en-US" w:eastAsia="en-US"/>
              </w:rPr>
              <w:t>…</w:t>
            </w:r>
          </w:p>
        </w:tc>
      </w:tr>
      <w:tr w:rsidR="00C80535" w:rsidRPr="00394CBA" w14:paraId="4DF59DFF" w14:textId="77777777" w:rsidTr="00C80535">
        <w:tc>
          <w:tcPr>
            <w:tcW w:w="1413" w:type="dxa"/>
          </w:tcPr>
          <w:p w14:paraId="471CCFC5" w14:textId="14FE71D9" w:rsidR="00C80535" w:rsidRPr="00394CBA" w:rsidRDefault="00C80535" w:rsidP="00C80535">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color w:val="6F6F6F" w:themeColor="text1" w:themeTint="BF"/>
                <w:sz w:val="22"/>
                <w:szCs w:val="22"/>
                <w:lang w:val="en-US" w:eastAsia="en-US"/>
              </w:rPr>
              <w:t>Department</w:t>
            </w:r>
          </w:p>
        </w:tc>
        <w:tc>
          <w:tcPr>
            <w:tcW w:w="8075" w:type="dxa"/>
          </w:tcPr>
          <w:p w14:paraId="375B8B23" w14:textId="55CEC74C" w:rsidR="00C80535" w:rsidRPr="00394CBA" w:rsidRDefault="00C80535" w:rsidP="00C80535">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color w:val="6F6F6F" w:themeColor="text1" w:themeTint="BF"/>
                <w:sz w:val="22"/>
                <w:szCs w:val="22"/>
                <w:lang w:val="en-US" w:eastAsia="en-US"/>
              </w:rPr>
              <w:t>…</w:t>
            </w:r>
          </w:p>
        </w:tc>
      </w:tr>
      <w:tr w:rsidR="00C80535" w:rsidRPr="00394CBA" w14:paraId="4D614886" w14:textId="77777777" w:rsidTr="00C80535">
        <w:tc>
          <w:tcPr>
            <w:tcW w:w="1413" w:type="dxa"/>
          </w:tcPr>
          <w:p w14:paraId="0E88467A" w14:textId="47EA943F" w:rsidR="00C80535" w:rsidRPr="00394CBA" w:rsidRDefault="00C80535" w:rsidP="00C80535">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color w:val="6F6F6F" w:themeColor="text1" w:themeTint="BF"/>
                <w:sz w:val="22"/>
                <w:szCs w:val="22"/>
                <w:lang w:val="en-US" w:eastAsia="en-US"/>
              </w:rPr>
              <w:t xml:space="preserve">Email </w:t>
            </w:r>
          </w:p>
        </w:tc>
        <w:tc>
          <w:tcPr>
            <w:tcW w:w="8075" w:type="dxa"/>
          </w:tcPr>
          <w:p w14:paraId="1D0469F3" w14:textId="20B11AEF" w:rsidR="00C80535" w:rsidRPr="00394CBA" w:rsidRDefault="00C80535" w:rsidP="00C80535">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color w:val="6F6F6F" w:themeColor="text1" w:themeTint="BF"/>
                <w:sz w:val="22"/>
                <w:szCs w:val="22"/>
                <w:lang w:val="en-US" w:eastAsia="en-US"/>
              </w:rPr>
              <w:t>…</w:t>
            </w:r>
          </w:p>
        </w:tc>
      </w:tr>
      <w:tr w:rsidR="00AC3C07" w:rsidRPr="00394CBA" w14:paraId="7F1079C6" w14:textId="77777777" w:rsidTr="00C80535">
        <w:tc>
          <w:tcPr>
            <w:tcW w:w="1413" w:type="dxa"/>
          </w:tcPr>
          <w:p w14:paraId="14D7EA7D" w14:textId="1BA5F365" w:rsidR="00AC3C07" w:rsidRPr="00394CBA" w:rsidRDefault="00AC3C07" w:rsidP="00AC3C07">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Pr>
                <w:rFonts w:asciiTheme="majorHAnsi" w:hAnsiTheme="majorHAnsi" w:cstheme="majorHAnsi"/>
                <w:color w:val="6F6F6F" w:themeColor="text1" w:themeTint="BF"/>
                <w:sz w:val="22"/>
                <w:szCs w:val="22"/>
                <w:lang w:val="en-US" w:eastAsia="en-US"/>
              </w:rPr>
              <w:t>Phone</w:t>
            </w:r>
          </w:p>
        </w:tc>
        <w:tc>
          <w:tcPr>
            <w:tcW w:w="8075" w:type="dxa"/>
          </w:tcPr>
          <w:p w14:paraId="3A4B8A96" w14:textId="07AE7205" w:rsidR="00AC3C07" w:rsidRPr="00394CBA" w:rsidRDefault="00AC3C07" w:rsidP="00AC3C07">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color w:val="6F6F6F" w:themeColor="text1" w:themeTint="BF"/>
                <w:sz w:val="22"/>
                <w:szCs w:val="22"/>
                <w:lang w:val="en-US" w:eastAsia="en-US"/>
              </w:rPr>
              <w:t>…</w:t>
            </w:r>
          </w:p>
        </w:tc>
      </w:tr>
      <w:tr w:rsidR="00AC3C07" w:rsidRPr="00394CBA" w14:paraId="6664F535" w14:textId="77777777" w:rsidTr="00C80535">
        <w:tc>
          <w:tcPr>
            <w:tcW w:w="1413" w:type="dxa"/>
          </w:tcPr>
          <w:p w14:paraId="2B733F3D" w14:textId="10B9C5AD" w:rsidR="00AC3C07" w:rsidRPr="00394CBA" w:rsidRDefault="00AC3C07" w:rsidP="00AC3C07">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color w:val="6F6F6F" w:themeColor="text1" w:themeTint="BF"/>
                <w:sz w:val="22"/>
                <w:szCs w:val="22"/>
                <w:lang w:val="en-US" w:eastAsia="en-US"/>
              </w:rPr>
              <w:t>Website</w:t>
            </w:r>
          </w:p>
        </w:tc>
        <w:tc>
          <w:tcPr>
            <w:tcW w:w="8075" w:type="dxa"/>
          </w:tcPr>
          <w:p w14:paraId="7F4DCAAB" w14:textId="03475A5A" w:rsidR="00AC3C07" w:rsidRPr="00394CBA" w:rsidRDefault="00AC3C07" w:rsidP="00AC3C07">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color w:val="6F6F6F" w:themeColor="text1" w:themeTint="BF"/>
                <w:sz w:val="22"/>
                <w:szCs w:val="22"/>
                <w:lang w:val="en-US" w:eastAsia="en-US"/>
              </w:rPr>
              <w:t>..</w:t>
            </w:r>
          </w:p>
        </w:tc>
      </w:tr>
      <w:tr w:rsidR="00A11940" w:rsidRPr="00394CBA" w14:paraId="42E505C1" w14:textId="77777777" w:rsidTr="00C80535">
        <w:tc>
          <w:tcPr>
            <w:tcW w:w="1413" w:type="dxa"/>
          </w:tcPr>
          <w:p w14:paraId="2DAECA24" w14:textId="124308B1" w:rsidR="00A11940" w:rsidRPr="00394CBA" w:rsidRDefault="001003B8" w:rsidP="00AC3C07">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Pr>
                <w:rFonts w:asciiTheme="majorHAnsi" w:hAnsiTheme="majorHAnsi" w:cstheme="majorHAnsi"/>
                <w:color w:val="6F6F6F" w:themeColor="text1" w:themeTint="BF"/>
                <w:sz w:val="22"/>
                <w:szCs w:val="22"/>
                <w:lang w:val="en-US" w:eastAsia="en-US"/>
              </w:rPr>
              <w:t>Type</w:t>
            </w:r>
          </w:p>
        </w:tc>
        <w:tc>
          <w:tcPr>
            <w:tcW w:w="8075" w:type="dxa"/>
          </w:tcPr>
          <w:p w14:paraId="2C161029" w14:textId="0CFD1398" w:rsidR="00A11940" w:rsidRDefault="001003B8" w:rsidP="00AC3C07">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r>
              <w:rPr>
                <w:rFonts w:asciiTheme="majorHAnsi" w:hAnsiTheme="majorHAnsi" w:cstheme="majorHAnsi"/>
                <w:color w:val="6F6F6F" w:themeColor="text1" w:themeTint="BF"/>
                <w:sz w:val="22"/>
                <w:szCs w:val="22"/>
                <w:lang w:val="en-US" w:eastAsia="en-US"/>
              </w:rPr>
              <w:t>Are you a facilitator of the implementation of ITS solution in your city or do you represent a potential buyer? (</w:t>
            </w:r>
            <w:r w:rsidR="00FB20A3" w:rsidRPr="00FB20A3">
              <w:rPr>
                <w:rFonts w:asciiTheme="majorHAnsi" w:hAnsiTheme="majorHAnsi" w:cstheme="majorHAnsi"/>
                <w:i/>
                <w:iCs/>
                <w:color w:val="6F6F6F" w:themeColor="text1" w:themeTint="BF"/>
                <w:sz w:val="22"/>
                <w:szCs w:val="22"/>
                <w:lang w:val="en-US" w:eastAsia="en-US"/>
              </w:rPr>
              <w:t>Please indicate facilitator or buyer</w:t>
            </w:r>
            <w:r w:rsidR="00FB20A3">
              <w:rPr>
                <w:rFonts w:asciiTheme="majorHAnsi" w:hAnsiTheme="majorHAnsi" w:cstheme="majorHAnsi"/>
                <w:color w:val="6F6F6F" w:themeColor="text1" w:themeTint="BF"/>
                <w:sz w:val="22"/>
                <w:szCs w:val="22"/>
                <w:lang w:val="en-US" w:eastAsia="en-US"/>
              </w:rPr>
              <w:t>)</w:t>
            </w:r>
          </w:p>
          <w:p w14:paraId="258D9049" w14:textId="3AAA2339" w:rsidR="001003B8" w:rsidRPr="00394CBA" w:rsidRDefault="001003B8" w:rsidP="00AC3C07">
            <w:pPr>
              <w:pStyle w:val="NormalWeb"/>
              <w:spacing w:before="0" w:beforeAutospacing="0" w:after="0" w:afterAutospacing="0"/>
              <w:jc w:val="both"/>
              <w:textAlignment w:val="baseline"/>
              <w:rPr>
                <w:rFonts w:asciiTheme="majorHAnsi" w:hAnsiTheme="majorHAnsi" w:cstheme="majorHAnsi"/>
                <w:color w:val="6F6F6F" w:themeColor="text1" w:themeTint="BF"/>
                <w:sz w:val="22"/>
                <w:szCs w:val="22"/>
                <w:lang w:val="en-US" w:eastAsia="en-US"/>
              </w:rPr>
            </w:pPr>
          </w:p>
        </w:tc>
      </w:tr>
    </w:tbl>
    <w:p w14:paraId="3F367A11" w14:textId="2F5313DE" w:rsidR="00406C34" w:rsidRPr="00394CBA" w:rsidRDefault="00394CBA" w:rsidP="00394CBA">
      <w:pPr>
        <w:pStyle w:val="NormalWeb"/>
        <w:spacing w:before="0" w:beforeAutospacing="0" w:after="0" w:afterAutospacing="0"/>
        <w:jc w:val="right"/>
        <w:textAlignment w:val="baseline"/>
        <w:rPr>
          <w:rFonts w:asciiTheme="majorHAnsi" w:hAnsiTheme="majorHAnsi" w:cstheme="majorHAnsi"/>
          <w:i/>
          <w:iCs/>
          <w:color w:val="6F6F6F" w:themeColor="text1" w:themeTint="BF"/>
          <w:sz w:val="20"/>
          <w:szCs w:val="20"/>
          <w:lang w:val="en-US" w:eastAsia="en-US"/>
        </w:rPr>
      </w:pPr>
      <w:r w:rsidRPr="00394CBA">
        <w:rPr>
          <w:rFonts w:asciiTheme="majorHAnsi" w:hAnsiTheme="majorHAnsi" w:cstheme="majorHAnsi"/>
          <w:i/>
          <w:iCs/>
          <w:color w:val="6F6F6F" w:themeColor="text1" w:themeTint="BF"/>
          <w:sz w:val="20"/>
          <w:szCs w:val="20"/>
          <w:lang w:val="en-US" w:eastAsia="en-US"/>
        </w:rPr>
        <w:t>Your data will be taken care of in compliance with the General Data Protection Regulation (GDPR).</w:t>
      </w:r>
    </w:p>
    <w:p w14:paraId="2421A9FE" w14:textId="212DF66E" w:rsidR="00B863B6" w:rsidRDefault="00B863B6" w:rsidP="00B863B6">
      <w:pPr>
        <w:pStyle w:val="NormalWeb"/>
        <w:spacing w:before="0" w:beforeAutospacing="0" w:after="0" w:afterAutospacing="0"/>
        <w:rPr>
          <w:rFonts w:asciiTheme="majorHAnsi" w:hAnsiTheme="majorHAnsi" w:cstheme="majorHAnsi"/>
          <w:color w:val="6F6F6F" w:themeColor="text1" w:themeTint="BF"/>
          <w:sz w:val="22"/>
          <w:szCs w:val="22"/>
          <w:lang w:val="en-US" w:eastAsia="en-US"/>
        </w:rPr>
      </w:pPr>
    </w:p>
    <w:p w14:paraId="04EFE0B3" w14:textId="0B26FAA3" w:rsidR="00B863B6" w:rsidRPr="00394CBA" w:rsidRDefault="001E1E85" w:rsidP="00E04E4E">
      <w:pPr>
        <w:pStyle w:val="NormalWeb"/>
        <w:spacing w:before="0" w:beforeAutospacing="0" w:after="0" w:afterAutospacing="0"/>
        <w:jc w:val="both"/>
        <w:rPr>
          <w:rFonts w:asciiTheme="majorHAnsi" w:hAnsiTheme="majorHAnsi" w:cstheme="majorHAnsi"/>
          <w:color w:val="6F6F6F" w:themeColor="text1" w:themeTint="BF"/>
          <w:sz w:val="22"/>
          <w:szCs w:val="22"/>
          <w:lang w:val="en-US" w:eastAsia="en-US"/>
        </w:rPr>
      </w:pPr>
      <w:r w:rsidRPr="00394CBA">
        <w:rPr>
          <w:rFonts w:asciiTheme="majorHAnsi" w:hAnsiTheme="majorHAnsi" w:cstheme="majorHAnsi"/>
          <w:color w:val="6F6F6F" w:themeColor="text1" w:themeTint="BF"/>
          <w:sz w:val="22"/>
          <w:szCs w:val="22"/>
          <w:lang w:val="en-US" w:eastAsia="en-US"/>
        </w:rPr>
        <w:t>Eligible applicants will be given access to the market analysis and will be invited to the upcoming brokerage event.</w:t>
      </w:r>
    </w:p>
    <w:p w14:paraId="772B848D" w14:textId="77777777" w:rsidR="00AC3C07" w:rsidRDefault="00AC3C07" w:rsidP="00AC3C07">
      <w:pPr>
        <w:pStyle w:val="NormalWeb"/>
        <w:spacing w:before="0" w:beforeAutospacing="0" w:after="0" w:afterAutospacing="0"/>
        <w:rPr>
          <w:rFonts w:asciiTheme="majorHAnsi" w:hAnsiTheme="majorHAnsi" w:cstheme="majorHAnsi"/>
          <w:b/>
          <w:bCs/>
          <w:spacing w:val="3"/>
          <w:sz w:val="28"/>
          <w:szCs w:val="28"/>
          <w:lang w:val="en-GB" w:eastAsia="en-US"/>
        </w:rPr>
      </w:pPr>
    </w:p>
    <w:p w14:paraId="33BFF130" w14:textId="0C3C0F81" w:rsidR="00396297" w:rsidRPr="00AC3C07" w:rsidRDefault="00396297" w:rsidP="00AC3C07">
      <w:pPr>
        <w:pStyle w:val="NormalWeb"/>
        <w:spacing w:before="0" w:beforeAutospacing="0" w:after="0" w:afterAutospacing="0"/>
        <w:rPr>
          <w:rFonts w:asciiTheme="majorHAnsi" w:hAnsiTheme="majorHAnsi" w:cstheme="majorHAnsi"/>
          <w:b/>
          <w:bCs/>
          <w:spacing w:val="3"/>
          <w:sz w:val="28"/>
          <w:szCs w:val="28"/>
          <w:lang w:val="en-GB" w:eastAsia="en-US"/>
        </w:rPr>
      </w:pPr>
      <w:r w:rsidRPr="00AC3C07">
        <w:rPr>
          <w:rFonts w:asciiTheme="majorHAnsi" w:hAnsiTheme="majorHAnsi" w:cstheme="majorHAnsi"/>
          <w:b/>
          <w:bCs/>
          <w:spacing w:val="3"/>
          <w:sz w:val="28"/>
          <w:szCs w:val="28"/>
          <w:lang w:val="en-GB" w:eastAsia="en-US"/>
        </w:rPr>
        <w:t>About ENTRANCE</w:t>
      </w:r>
    </w:p>
    <w:p w14:paraId="65947E80" w14:textId="77777777" w:rsidR="00396297" w:rsidRPr="00D77643" w:rsidRDefault="00396297" w:rsidP="00396297">
      <w:pPr>
        <w:pStyle w:val="NormalWeb"/>
        <w:spacing w:after="0"/>
        <w:jc w:val="both"/>
        <w:rPr>
          <w:rFonts w:asciiTheme="majorHAnsi" w:hAnsiTheme="majorHAnsi" w:cstheme="majorHAnsi"/>
          <w:color w:val="6F6F6F" w:themeColor="text1" w:themeTint="BF"/>
          <w:spacing w:val="3"/>
          <w:sz w:val="22"/>
          <w:szCs w:val="22"/>
          <w:lang w:val="en-US"/>
        </w:rPr>
      </w:pPr>
      <w:r w:rsidRPr="00D77643">
        <w:rPr>
          <w:rFonts w:asciiTheme="majorHAnsi" w:hAnsiTheme="majorHAnsi" w:cstheme="majorHAnsi"/>
          <w:color w:val="6F6F6F" w:themeColor="text1" w:themeTint="BF"/>
          <w:spacing w:val="3"/>
          <w:sz w:val="22"/>
          <w:szCs w:val="22"/>
          <w:lang w:val="en-US"/>
        </w:rPr>
        <w:t>ENTRANCE boosts the implementation of innovation solutions that contribute to the ambitious goals envisaged by the European Commission for reducing the transport CO2 emissions by 2030 and 2050 and respond to the increasing mobility needs of people and goods thereby strengthening the European competitiveness and boosting growth and jobs.</w:t>
      </w:r>
    </w:p>
    <w:p w14:paraId="0CC5D9F5" w14:textId="77777777" w:rsidR="00396297" w:rsidRPr="00D77643" w:rsidRDefault="00396297" w:rsidP="00396297">
      <w:pPr>
        <w:pStyle w:val="NormalWeb"/>
        <w:spacing w:before="0" w:beforeAutospacing="0" w:after="0" w:afterAutospacing="0"/>
        <w:jc w:val="both"/>
        <w:rPr>
          <w:rFonts w:asciiTheme="majorHAnsi" w:hAnsiTheme="majorHAnsi" w:cstheme="majorHAnsi"/>
          <w:color w:val="6F6F6F" w:themeColor="text1" w:themeTint="BF"/>
          <w:spacing w:val="3"/>
          <w:sz w:val="22"/>
          <w:szCs w:val="22"/>
          <w:lang w:val="en-US"/>
        </w:rPr>
      </w:pPr>
      <w:r w:rsidRPr="00D77643">
        <w:rPr>
          <w:rFonts w:asciiTheme="majorHAnsi" w:hAnsiTheme="majorHAnsi" w:cstheme="majorHAnsi"/>
          <w:color w:val="6F6F6F" w:themeColor="text1" w:themeTint="BF"/>
          <w:spacing w:val="3"/>
          <w:sz w:val="22"/>
          <w:szCs w:val="22"/>
          <w:lang w:val="en-US"/>
        </w:rPr>
        <w:t xml:space="preserve">ENTRANCE offers a common and legitimate European Matchmaking Platform and complementary off-line services designed to </w:t>
      </w:r>
      <w:proofErr w:type="spellStart"/>
      <w:r w:rsidRPr="00D77643">
        <w:rPr>
          <w:rFonts w:asciiTheme="majorHAnsi" w:hAnsiTheme="majorHAnsi" w:cstheme="majorHAnsi"/>
          <w:color w:val="6F6F6F" w:themeColor="text1" w:themeTint="BF"/>
          <w:spacing w:val="3"/>
          <w:sz w:val="22"/>
          <w:szCs w:val="22"/>
          <w:lang w:val="en-US"/>
        </w:rPr>
        <w:t>mobilise</w:t>
      </w:r>
      <w:proofErr w:type="spellEnd"/>
      <w:r w:rsidRPr="00D77643">
        <w:rPr>
          <w:rFonts w:asciiTheme="majorHAnsi" w:hAnsiTheme="majorHAnsi" w:cstheme="majorHAnsi"/>
          <w:color w:val="6F6F6F" w:themeColor="text1" w:themeTint="BF"/>
          <w:spacing w:val="3"/>
          <w:sz w:val="22"/>
          <w:szCs w:val="22"/>
          <w:lang w:val="en-US"/>
        </w:rPr>
        <w:t xml:space="preserve"> financial resources to accelerate the market access and scale up of “first of a kind” sustainable transport solutions. The overall concept focus of the ENTRANCE project lies in the “supply-demand-finance” triangle that is envisaged for all transport and mobility modes and all relevant stakeholders.</w:t>
      </w:r>
    </w:p>
    <w:p w14:paraId="1D473D3C" w14:textId="77777777" w:rsidR="00396297" w:rsidRPr="00D77643" w:rsidRDefault="00396297" w:rsidP="00396297">
      <w:pPr>
        <w:pStyle w:val="NormalWeb"/>
        <w:spacing w:before="0" w:beforeAutospacing="0" w:after="0" w:afterAutospacing="0"/>
        <w:jc w:val="both"/>
        <w:rPr>
          <w:rFonts w:asciiTheme="majorHAnsi" w:hAnsiTheme="majorHAnsi" w:cstheme="majorHAnsi"/>
          <w:color w:val="6F6F6F" w:themeColor="text1" w:themeTint="BF"/>
          <w:spacing w:val="3"/>
          <w:sz w:val="22"/>
          <w:szCs w:val="22"/>
          <w:lang w:val="en-US"/>
        </w:rPr>
      </w:pPr>
    </w:p>
    <w:p w14:paraId="5104E73C" w14:textId="77777777" w:rsidR="00396297" w:rsidRPr="00D77643" w:rsidRDefault="00396297" w:rsidP="00396297">
      <w:pPr>
        <w:pStyle w:val="NormalWeb"/>
        <w:spacing w:before="0" w:beforeAutospacing="0" w:after="0" w:afterAutospacing="0"/>
        <w:jc w:val="both"/>
        <w:rPr>
          <w:rStyle w:val="Hipervnculo"/>
          <w:rFonts w:asciiTheme="majorHAnsi" w:hAnsiTheme="majorHAnsi" w:cstheme="majorHAnsi"/>
          <w:color w:val="0070C0"/>
          <w:sz w:val="22"/>
          <w:szCs w:val="22"/>
          <w:lang w:val="en-US" w:eastAsia="en-US"/>
        </w:rPr>
      </w:pPr>
      <w:r w:rsidRPr="00D77643">
        <w:rPr>
          <w:rStyle w:val="Hipervnculo"/>
          <w:rFonts w:asciiTheme="majorHAnsi" w:hAnsiTheme="majorHAnsi" w:cstheme="majorHAnsi"/>
          <w:color w:val="0070C0"/>
          <w:sz w:val="22"/>
          <w:szCs w:val="22"/>
          <w:lang w:val="en-US" w:eastAsia="en-US"/>
        </w:rPr>
        <w:t>www.entrance-platform.eu</w:t>
      </w:r>
    </w:p>
    <w:p w14:paraId="35C57FCF" w14:textId="77777777" w:rsidR="00AC3C07" w:rsidRPr="00D77643" w:rsidRDefault="00AC3C07" w:rsidP="00AC3C07">
      <w:pPr>
        <w:pStyle w:val="NormalWeb"/>
        <w:spacing w:before="0" w:beforeAutospacing="0" w:after="0" w:afterAutospacing="0"/>
        <w:rPr>
          <w:rFonts w:asciiTheme="majorHAnsi" w:hAnsiTheme="majorHAnsi" w:cstheme="majorHAnsi"/>
          <w:b/>
          <w:bCs/>
          <w:spacing w:val="3"/>
          <w:sz w:val="22"/>
          <w:szCs w:val="22"/>
          <w:lang w:val="en-GB" w:eastAsia="en-US"/>
        </w:rPr>
      </w:pPr>
    </w:p>
    <w:p w14:paraId="7223D85C" w14:textId="77777777" w:rsidR="00FB20A3" w:rsidRDefault="00FB20A3" w:rsidP="00AC3C07">
      <w:pPr>
        <w:pStyle w:val="NormalWeb"/>
        <w:spacing w:before="0" w:beforeAutospacing="0" w:after="0" w:afterAutospacing="0"/>
        <w:rPr>
          <w:rFonts w:asciiTheme="majorHAnsi" w:hAnsiTheme="majorHAnsi" w:cstheme="majorHAnsi"/>
          <w:b/>
          <w:bCs/>
          <w:spacing w:val="3"/>
          <w:sz w:val="28"/>
          <w:szCs w:val="28"/>
          <w:lang w:val="en-GB" w:eastAsia="en-US"/>
        </w:rPr>
      </w:pPr>
    </w:p>
    <w:p w14:paraId="4427CABA" w14:textId="5B891A5E" w:rsidR="00396297" w:rsidRPr="00AC3C07" w:rsidRDefault="00396297" w:rsidP="00AC3C07">
      <w:pPr>
        <w:pStyle w:val="NormalWeb"/>
        <w:spacing w:before="0" w:beforeAutospacing="0" w:after="0" w:afterAutospacing="0"/>
        <w:rPr>
          <w:rFonts w:asciiTheme="majorHAnsi" w:hAnsiTheme="majorHAnsi" w:cstheme="majorHAnsi"/>
          <w:b/>
          <w:bCs/>
          <w:spacing w:val="3"/>
          <w:sz w:val="28"/>
          <w:szCs w:val="28"/>
          <w:lang w:val="en-GB" w:eastAsia="en-US"/>
        </w:rPr>
      </w:pPr>
      <w:r w:rsidRPr="00AC3C07">
        <w:rPr>
          <w:rFonts w:asciiTheme="majorHAnsi" w:hAnsiTheme="majorHAnsi" w:cstheme="majorHAnsi"/>
          <w:b/>
          <w:bCs/>
          <w:spacing w:val="3"/>
          <w:sz w:val="28"/>
          <w:szCs w:val="28"/>
          <w:lang w:val="en-GB" w:eastAsia="en-US"/>
        </w:rPr>
        <w:lastRenderedPageBreak/>
        <w:t xml:space="preserve">About EIT Urban Mobility </w:t>
      </w:r>
    </w:p>
    <w:p w14:paraId="4561E601" w14:textId="77777777" w:rsidR="00AC3C07" w:rsidRDefault="00AC3C07" w:rsidP="00396297">
      <w:pPr>
        <w:spacing w:line="240" w:lineRule="auto"/>
        <w:jc w:val="left"/>
        <w:rPr>
          <w:rFonts w:eastAsia="Times New Roman" w:cstheme="majorHAnsi"/>
          <w:color w:val="808080" w:themeColor="background1" w:themeShade="80"/>
          <w:sz w:val="21"/>
          <w:szCs w:val="21"/>
          <w:lang w:val="en-US" w:eastAsia="nl-NL"/>
        </w:rPr>
      </w:pPr>
    </w:p>
    <w:p w14:paraId="45992AEB" w14:textId="74C5051B" w:rsidR="00396297" w:rsidRPr="00D77643" w:rsidRDefault="00396297" w:rsidP="00396297">
      <w:pPr>
        <w:spacing w:line="240" w:lineRule="auto"/>
        <w:jc w:val="left"/>
        <w:rPr>
          <w:rFonts w:eastAsia="Times New Roman" w:cstheme="majorHAnsi"/>
          <w:color w:val="808080" w:themeColor="background1" w:themeShade="80"/>
          <w:szCs w:val="22"/>
          <w:lang w:val="en-US" w:eastAsia="nl-NL"/>
        </w:rPr>
      </w:pPr>
      <w:r w:rsidRPr="00D77643">
        <w:rPr>
          <w:rFonts w:eastAsia="Times New Roman" w:cstheme="majorHAnsi"/>
          <w:color w:val="808080" w:themeColor="background1" w:themeShade="80"/>
          <w:szCs w:val="22"/>
          <w:lang w:val="en-US" w:eastAsia="nl-NL"/>
        </w:rPr>
        <w:t xml:space="preserve">EIT Urban Mobility is an initiative of the European Institute of Innovation and Technology (EIT). Since January 2019 it has been working to encourage positive changes in the way people move around cities in order to make them more </w:t>
      </w:r>
      <w:proofErr w:type="spellStart"/>
      <w:r w:rsidRPr="00D77643">
        <w:rPr>
          <w:rFonts w:eastAsia="Times New Roman" w:cstheme="majorHAnsi"/>
          <w:color w:val="808080" w:themeColor="background1" w:themeShade="80"/>
          <w:szCs w:val="22"/>
          <w:lang w:val="en-US" w:eastAsia="nl-NL"/>
        </w:rPr>
        <w:t>liveable</w:t>
      </w:r>
      <w:proofErr w:type="spellEnd"/>
      <w:r w:rsidRPr="00D77643">
        <w:rPr>
          <w:rFonts w:eastAsia="Times New Roman" w:cstheme="majorHAnsi"/>
          <w:color w:val="808080" w:themeColor="background1" w:themeShade="80"/>
          <w:szCs w:val="22"/>
          <w:lang w:val="en-US" w:eastAsia="nl-NL"/>
        </w:rPr>
        <w:t xml:space="preserve"> places. Its aim is to become the largest European initiative transforming urban mobility. Co-funding of up to € 400 million (2020-2026) from the EIT, a body of the European Union, will help make this happen. EIT Urban Mobility:</w:t>
      </w:r>
    </w:p>
    <w:p w14:paraId="2010620C" w14:textId="77777777" w:rsidR="00396297" w:rsidRPr="00D77643" w:rsidRDefault="00396297" w:rsidP="00396297">
      <w:pPr>
        <w:spacing w:line="240" w:lineRule="auto"/>
        <w:jc w:val="left"/>
        <w:rPr>
          <w:rFonts w:ascii="Calibri Light" w:eastAsia="Times New Roman" w:hAnsi="Calibri Light" w:cs="Calibri Light"/>
          <w:color w:val="808080" w:themeColor="background1" w:themeShade="80"/>
          <w:szCs w:val="22"/>
          <w:shd w:val="clear" w:color="auto" w:fill="154789"/>
          <w:lang w:val="en-US" w:eastAsia="nl-NL"/>
        </w:rPr>
      </w:pPr>
    </w:p>
    <w:p w14:paraId="2F8E36AF" w14:textId="77777777" w:rsidR="00396297" w:rsidRPr="00D77643" w:rsidRDefault="00396297" w:rsidP="00396297">
      <w:pPr>
        <w:pStyle w:val="Prrafodelista"/>
        <w:numPr>
          <w:ilvl w:val="0"/>
          <w:numId w:val="12"/>
        </w:numPr>
        <w:spacing w:line="240" w:lineRule="auto"/>
        <w:jc w:val="left"/>
        <w:rPr>
          <w:rFonts w:ascii="Calibri Light" w:eastAsia="Times New Roman" w:hAnsi="Calibri Light" w:cs="Calibri Light"/>
          <w:color w:val="808080" w:themeColor="background1" w:themeShade="80"/>
          <w:szCs w:val="22"/>
          <w:lang w:val="en-US" w:eastAsia="nl-NL"/>
        </w:rPr>
      </w:pPr>
      <w:r w:rsidRPr="00D77643">
        <w:rPr>
          <w:rFonts w:ascii="Calibri Light" w:eastAsia="Times New Roman" w:hAnsi="Calibri Light" w:cs="Calibri Light"/>
          <w:color w:val="808080" w:themeColor="background1" w:themeShade="80"/>
          <w:szCs w:val="22"/>
          <w:shd w:val="clear" w:color="auto" w:fill="FFFFFF"/>
          <w:lang w:val="en-US" w:eastAsia="nl-NL"/>
        </w:rPr>
        <w:t>Creates systemic solutions that will move more people around the city more efficiently and free up public space.</w:t>
      </w:r>
    </w:p>
    <w:p w14:paraId="7DD4A69F" w14:textId="77777777" w:rsidR="00396297" w:rsidRPr="00D77643" w:rsidRDefault="00396297" w:rsidP="00396297">
      <w:pPr>
        <w:pStyle w:val="Prrafodelista"/>
        <w:numPr>
          <w:ilvl w:val="0"/>
          <w:numId w:val="12"/>
        </w:numPr>
        <w:spacing w:line="240" w:lineRule="auto"/>
        <w:jc w:val="left"/>
        <w:rPr>
          <w:rFonts w:ascii="Calibri Light" w:eastAsia="Times New Roman" w:hAnsi="Calibri Light" w:cs="Calibri Light"/>
          <w:color w:val="808080" w:themeColor="background1" w:themeShade="80"/>
          <w:szCs w:val="22"/>
          <w:lang w:val="en-US" w:eastAsia="nl-NL"/>
        </w:rPr>
      </w:pPr>
      <w:r w:rsidRPr="00D77643">
        <w:rPr>
          <w:rFonts w:ascii="Calibri Light" w:eastAsia="Times New Roman" w:hAnsi="Calibri Light" w:cs="Calibri Light"/>
          <w:color w:val="808080" w:themeColor="background1" w:themeShade="80"/>
          <w:szCs w:val="22"/>
          <w:shd w:val="clear" w:color="auto" w:fill="FFFFFF"/>
          <w:lang w:val="en-US" w:eastAsia="nl-NL"/>
        </w:rPr>
        <w:t>Brings all key players in urban mobility together to avoid fragmentation and achieve more.</w:t>
      </w:r>
    </w:p>
    <w:p w14:paraId="620913CD" w14:textId="77777777" w:rsidR="00396297" w:rsidRPr="00D77643" w:rsidRDefault="00396297" w:rsidP="00396297">
      <w:pPr>
        <w:pStyle w:val="Prrafodelista"/>
        <w:numPr>
          <w:ilvl w:val="0"/>
          <w:numId w:val="12"/>
        </w:numPr>
        <w:spacing w:line="240" w:lineRule="auto"/>
        <w:jc w:val="left"/>
        <w:rPr>
          <w:rFonts w:ascii="Calibri Light" w:eastAsia="Times New Roman" w:hAnsi="Calibri Light" w:cs="Calibri Light"/>
          <w:color w:val="808080" w:themeColor="background1" w:themeShade="80"/>
          <w:szCs w:val="22"/>
          <w:lang w:val="en-US" w:eastAsia="nl-NL"/>
        </w:rPr>
      </w:pPr>
      <w:r w:rsidRPr="00D77643">
        <w:rPr>
          <w:rFonts w:ascii="Calibri Light" w:eastAsia="Times New Roman" w:hAnsi="Calibri Light" w:cs="Calibri Light"/>
          <w:color w:val="808080" w:themeColor="background1" w:themeShade="80"/>
          <w:szCs w:val="22"/>
          <w:shd w:val="clear" w:color="auto" w:fill="FFFFFF"/>
          <w:lang w:val="en-US" w:eastAsia="nl-NL"/>
        </w:rPr>
        <w:t>Engages cities and citizens from the word go, giving them the opportunity to become true agents of change.</w:t>
      </w:r>
    </w:p>
    <w:p w14:paraId="11498AFF" w14:textId="77777777" w:rsidR="00396297" w:rsidRPr="00D77643" w:rsidRDefault="00396297" w:rsidP="00396297">
      <w:pPr>
        <w:spacing w:line="240" w:lineRule="auto"/>
        <w:jc w:val="left"/>
        <w:rPr>
          <w:rFonts w:ascii="Calibri Light" w:eastAsia="Times New Roman" w:hAnsi="Calibri Light" w:cs="Calibri Light"/>
          <w:color w:val="808080" w:themeColor="background1" w:themeShade="80"/>
          <w:szCs w:val="22"/>
          <w:lang w:val="en-US" w:eastAsia="nl-NL"/>
        </w:rPr>
      </w:pPr>
    </w:p>
    <w:p w14:paraId="4D662537" w14:textId="77777777" w:rsidR="00396297" w:rsidRPr="00D77643" w:rsidRDefault="00396297" w:rsidP="00396297">
      <w:pPr>
        <w:spacing w:line="240" w:lineRule="auto"/>
        <w:jc w:val="left"/>
        <w:rPr>
          <w:rStyle w:val="Hipervnculo"/>
          <w:rFonts w:cstheme="majorHAnsi"/>
          <w:color w:val="0070C0"/>
          <w:szCs w:val="22"/>
        </w:rPr>
      </w:pPr>
      <w:r w:rsidRPr="00D77643">
        <w:rPr>
          <w:rStyle w:val="Hipervnculo"/>
          <w:rFonts w:cstheme="majorHAnsi"/>
          <w:color w:val="0070C0"/>
          <w:szCs w:val="22"/>
        </w:rPr>
        <w:t>www.eiturbanmobility.eu</w:t>
      </w:r>
    </w:p>
    <w:p w14:paraId="268CC0DC" w14:textId="62AE7AE2" w:rsidR="00BB45AF" w:rsidRDefault="00BB45AF" w:rsidP="00C219FF">
      <w:pPr>
        <w:spacing w:after="120" w:line="264" w:lineRule="auto"/>
        <w:jc w:val="left"/>
        <w:rPr>
          <w:rFonts w:cstheme="majorHAnsi"/>
          <w:sz w:val="20"/>
          <w:lang w:val="en-US"/>
        </w:rPr>
      </w:pPr>
    </w:p>
    <w:p w14:paraId="4D505322" w14:textId="26D805C1" w:rsidR="002A596B" w:rsidRPr="00A11940" w:rsidRDefault="00C01213" w:rsidP="00A11940">
      <w:pPr>
        <w:pStyle w:val="NormalWeb"/>
        <w:spacing w:before="0" w:beforeAutospacing="0" w:after="0" w:afterAutospacing="0"/>
        <w:rPr>
          <w:rFonts w:asciiTheme="majorHAnsi" w:hAnsiTheme="majorHAnsi" w:cstheme="majorHAnsi"/>
          <w:b/>
          <w:bCs/>
          <w:spacing w:val="3"/>
          <w:sz w:val="28"/>
          <w:szCs w:val="28"/>
          <w:lang w:val="en-GB" w:eastAsia="en-US"/>
        </w:rPr>
      </w:pPr>
      <w:r w:rsidRPr="00A11940">
        <w:rPr>
          <w:rFonts w:asciiTheme="majorHAnsi" w:hAnsiTheme="majorHAnsi" w:cstheme="majorHAnsi"/>
          <w:b/>
          <w:bCs/>
          <w:spacing w:val="3"/>
          <w:sz w:val="28"/>
          <w:szCs w:val="28"/>
          <w:lang w:val="en-GB" w:eastAsia="en-US"/>
        </w:rPr>
        <w:t xml:space="preserve">Please notice that </w:t>
      </w:r>
      <w:r w:rsidR="002A596B" w:rsidRPr="00A11940">
        <w:rPr>
          <w:rFonts w:asciiTheme="majorHAnsi" w:hAnsiTheme="majorHAnsi" w:cstheme="majorHAnsi"/>
          <w:b/>
          <w:bCs/>
          <w:spacing w:val="3"/>
          <w:sz w:val="28"/>
          <w:szCs w:val="28"/>
          <w:lang w:val="en-GB" w:eastAsia="en-US"/>
        </w:rPr>
        <w:t>EIT Urban Mobility’s Open Call for Innovation for the Business Plan 2023-2025</w:t>
      </w:r>
    </w:p>
    <w:p w14:paraId="1D920FE7" w14:textId="77777777" w:rsidR="002A596B" w:rsidRPr="00220E3D" w:rsidRDefault="002A596B" w:rsidP="002A596B">
      <w:pPr>
        <w:pStyle w:val="PNO-Titolocopertina"/>
        <w:rPr>
          <w:rFonts w:asciiTheme="majorHAnsi" w:eastAsiaTheme="minorEastAsia" w:hAnsiTheme="majorHAnsi" w:cstheme="majorHAnsi"/>
          <w:caps w:val="0"/>
          <w:color w:val="6F6F6F" w:themeColor="text1" w:themeTint="BF"/>
          <w:sz w:val="22"/>
          <w:szCs w:val="22"/>
          <w:lang w:val="en-US" w:eastAsia="nl-NL"/>
        </w:rPr>
      </w:pPr>
    </w:p>
    <w:p w14:paraId="0778CE83" w14:textId="3E02C9D2" w:rsidR="002A596B" w:rsidRPr="00220E3D" w:rsidRDefault="002A596B" w:rsidP="002A596B">
      <w:pPr>
        <w:pStyle w:val="PNO-Titolocopertina"/>
        <w:jc w:val="both"/>
        <w:rPr>
          <w:rFonts w:asciiTheme="majorHAnsi" w:eastAsiaTheme="minorEastAsia" w:hAnsiTheme="majorHAnsi" w:cstheme="majorHAnsi"/>
          <w:caps w:val="0"/>
          <w:color w:val="6F6F6F" w:themeColor="text1" w:themeTint="BF"/>
          <w:sz w:val="22"/>
          <w:szCs w:val="22"/>
          <w:lang w:val="en-US" w:eastAsia="nl-NL"/>
        </w:rPr>
      </w:pPr>
      <w:r w:rsidRPr="00220E3D">
        <w:rPr>
          <w:rFonts w:asciiTheme="majorHAnsi" w:eastAsiaTheme="minorEastAsia" w:hAnsiTheme="majorHAnsi" w:cstheme="majorHAnsi"/>
          <w:caps w:val="0"/>
          <w:color w:val="6F6F6F" w:themeColor="text1" w:themeTint="BF"/>
          <w:sz w:val="22"/>
          <w:szCs w:val="22"/>
          <w:lang w:val="en-US" w:eastAsia="nl-NL"/>
        </w:rPr>
        <w:t xml:space="preserve">Please notice that all of the suggested solutions are directly related to the open call for funding of </w:t>
      </w:r>
      <w:r w:rsidR="00A11940" w:rsidRPr="00220E3D">
        <w:rPr>
          <w:rFonts w:asciiTheme="majorHAnsi" w:eastAsiaTheme="minorEastAsia" w:hAnsiTheme="majorHAnsi" w:cstheme="majorHAnsi"/>
          <w:caps w:val="0"/>
          <w:color w:val="6F6F6F" w:themeColor="text1" w:themeTint="BF"/>
          <w:sz w:val="22"/>
          <w:szCs w:val="22"/>
          <w:lang w:val="en-US" w:eastAsia="nl-NL"/>
        </w:rPr>
        <w:t>EIT Urban Mobility and</w:t>
      </w:r>
      <w:r w:rsidRPr="00220E3D">
        <w:rPr>
          <w:rFonts w:asciiTheme="majorHAnsi" w:eastAsiaTheme="minorEastAsia" w:hAnsiTheme="majorHAnsi" w:cstheme="majorHAnsi"/>
          <w:caps w:val="0"/>
          <w:color w:val="6F6F6F" w:themeColor="text1" w:themeTint="BF"/>
          <w:sz w:val="22"/>
          <w:szCs w:val="22"/>
          <w:lang w:val="en-US" w:eastAsia="nl-NL"/>
        </w:rPr>
        <w:t xml:space="preserve"> therefore the market analysis </w:t>
      </w:r>
      <w:r w:rsidR="00A11940" w:rsidRPr="00220E3D">
        <w:rPr>
          <w:rFonts w:asciiTheme="majorHAnsi" w:eastAsiaTheme="minorEastAsia" w:hAnsiTheme="majorHAnsi" w:cstheme="majorHAnsi"/>
          <w:caps w:val="0"/>
          <w:color w:val="6F6F6F" w:themeColor="text1" w:themeTint="BF"/>
          <w:sz w:val="22"/>
          <w:szCs w:val="22"/>
          <w:lang w:val="en-US" w:eastAsia="nl-NL"/>
        </w:rPr>
        <w:t>can</w:t>
      </w:r>
      <w:r w:rsidRPr="00220E3D">
        <w:rPr>
          <w:rFonts w:asciiTheme="majorHAnsi" w:eastAsiaTheme="minorEastAsia" w:hAnsiTheme="majorHAnsi" w:cstheme="majorHAnsi"/>
          <w:caps w:val="0"/>
          <w:color w:val="6F6F6F" w:themeColor="text1" w:themeTint="BF"/>
          <w:sz w:val="22"/>
          <w:szCs w:val="22"/>
          <w:lang w:val="en-US" w:eastAsia="nl-NL"/>
        </w:rPr>
        <w:t xml:space="preserve"> provide you with wide opportunities to identify collaborators for your</w:t>
      </w:r>
      <w:r w:rsidR="00A11940" w:rsidRPr="00220E3D">
        <w:rPr>
          <w:rFonts w:asciiTheme="majorHAnsi" w:eastAsiaTheme="minorEastAsia" w:hAnsiTheme="majorHAnsi" w:cstheme="majorHAnsi"/>
          <w:caps w:val="0"/>
          <w:color w:val="6F6F6F" w:themeColor="text1" w:themeTint="BF"/>
          <w:sz w:val="22"/>
          <w:szCs w:val="22"/>
          <w:lang w:val="en-US" w:eastAsia="nl-NL"/>
        </w:rPr>
        <w:t xml:space="preserve"> potential</w:t>
      </w:r>
      <w:r w:rsidRPr="00220E3D">
        <w:rPr>
          <w:rFonts w:asciiTheme="majorHAnsi" w:eastAsiaTheme="minorEastAsia" w:hAnsiTheme="majorHAnsi" w:cstheme="majorHAnsi"/>
          <w:caps w:val="0"/>
          <w:color w:val="6F6F6F" w:themeColor="text1" w:themeTint="BF"/>
          <w:sz w:val="22"/>
          <w:szCs w:val="22"/>
          <w:lang w:val="en-US" w:eastAsia="nl-NL"/>
        </w:rPr>
        <w:t xml:space="preserve"> proposals:</w:t>
      </w:r>
      <w:r w:rsidR="00A82A12" w:rsidRPr="00220E3D">
        <w:rPr>
          <w:rFonts w:asciiTheme="majorHAnsi" w:eastAsiaTheme="minorEastAsia" w:hAnsiTheme="majorHAnsi" w:cstheme="majorHAnsi"/>
          <w:caps w:val="0"/>
          <w:color w:val="6F6F6F" w:themeColor="text1" w:themeTint="BF"/>
          <w:sz w:val="22"/>
          <w:szCs w:val="22"/>
          <w:lang w:val="en-US" w:eastAsia="nl-NL"/>
        </w:rPr>
        <w:t xml:space="preserve"> </w:t>
      </w:r>
      <w:hyperlink r:id="rId16" w:history="1">
        <w:r w:rsidR="00A82A12" w:rsidRPr="00220E3D">
          <w:rPr>
            <w:rStyle w:val="Hipervnculo"/>
            <w:rFonts w:asciiTheme="majorHAnsi" w:eastAsiaTheme="minorEastAsia" w:hAnsiTheme="majorHAnsi" w:cstheme="majorHAnsi"/>
            <w:caps w:val="0"/>
            <w:color w:val="0070C0"/>
            <w:sz w:val="22"/>
            <w:szCs w:val="22"/>
            <w:lang w:val="en-GB"/>
          </w:rPr>
          <w:t>https://www.eiturbanmobility.eu/call-for-innovation-for-the-business-plan-2023-2025/</w:t>
        </w:r>
      </w:hyperlink>
      <w:r w:rsidR="00A82A12" w:rsidRPr="00220E3D">
        <w:rPr>
          <w:rFonts w:asciiTheme="majorHAnsi" w:eastAsiaTheme="minorEastAsia" w:hAnsiTheme="majorHAnsi" w:cstheme="majorHAnsi"/>
          <w:caps w:val="0"/>
          <w:color w:val="6F6F6F" w:themeColor="text1" w:themeTint="BF"/>
          <w:sz w:val="22"/>
          <w:szCs w:val="22"/>
          <w:lang w:val="en-US" w:eastAsia="nl-NL"/>
        </w:rPr>
        <w:t xml:space="preserve"> </w:t>
      </w:r>
    </w:p>
    <w:sectPr w:rsidR="002A596B" w:rsidRPr="00220E3D" w:rsidSect="00904AB3">
      <w:headerReference w:type="default" r:id="rId17"/>
      <w:footerReference w:type="default" r:id="rId18"/>
      <w:footerReference w:type="first" r:id="rId19"/>
      <w:pgSz w:w="11906" w:h="16838"/>
      <w:pgMar w:top="1032" w:right="127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D2C9" w14:textId="77777777" w:rsidR="00E87FF1" w:rsidRDefault="00E87FF1" w:rsidP="0057001E">
      <w:r>
        <w:separator/>
      </w:r>
    </w:p>
    <w:p w14:paraId="480E3D50" w14:textId="77777777" w:rsidR="00E87FF1" w:rsidRDefault="00E87FF1" w:rsidP="0057001E"/>
  </w:endnote>
  <w:endnote w:type="continuationSeparator" w:id="0">
    <w:p w14:paraId="3E2CDBB3" w14:textId="77777777" w:rsidR="00E87FF1" w:rsidRDefault="00E87FF1" w:rsidP="0057001E">
      <w:r>
        <w:continuationSeparator/>
      </w:r>
    </w:p>
    <w:p w14:paraId="59F53AE4" w14:textId="77777777" w:rsidR="00E87FF1" w:rsidRDefault="00E87FF1" w:rsidP="00570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
    <w:altName w:val="Opti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9004"/>
      <w:gridCol w:w="627"/>
    </w:tblGrid>
    <w:tr w:rsidR="009B3B33" w14:paraId="31FD59D8" w14:textId="77777777" w:rsidTr="00FA0A6F">
      <w:trPr>
        <w:trHeight w:val="1139"/>
      </w:trPr>
      <w:tc>
        <w:tcPr>
          <w:tcW w:w="9004" w:type="dxa"/>
          <w:tcBorders>
            <w:top w:val="single" w:sz="12" w:space="0" w:color="F3E020" w:themeColor="accent1"/>
          </w:tcBorders>
          <w:vAlign w:val="center"/>
        </w:tcPr>
        <w:p w14:paraId="16A5A6B0" w14:textId="70A4D0F9" w:rsidR="009B3B33" w:rsidRDefault="00A507EB" w:rsidP="003927FB">
          <w:pPr>
            <w:pStyle w:val="Piedepgina"/>
            <w:jc w:val="right"/>
          </w:pPr>
          <w:r w:rsidRPr="00A507EB">
            <w:rPr>
              <w:noProof/>
            </w:rPr>
            <mc:AlternateContent>
              <mc:Choice Requires="wps">
                <w:drawing>
                  <wp:anchor distT="0" distB="0" distL="114300" distR="114300" simplePos="0" relativeHeight="251661312" behindDoc="0" locked="0" layoutInCell="1" allowOverlap="1" wp14:anchorId="41DBBC66" wp14:editId="59C537E4">
                    <wp:simplePos x="0" y="0"/>
                    <wp:positionH relativeFrom="column">
                      <wp:posOffset>859155</wp:posOffset>
                    </wp:positionH>
                    <wp:positionV relativeFrom="paragraph">
                      <wp:posOffset>102870</wp:posOffset>
                    </wp:positionV>
                    <wp:extent cx="3762375" cy="573405"/>
                    <wp:effectExtent l="0" t="0" r="0" b="0"/>
                    <wp:wrapNone/>
                    <wp:docPr id="13" name="Subtitle 2">
                      <a:extLst xmlns:a="http://schemas.openxmlformats.org/drawingml/2006/main">
                        <a:ext uri="{FF2B5EF4-FFF2-40B4-BE49-F238E27FC236}">
                          <a16:creationId xmlns:a16="http://schemas.microsoft.com/office/drawing/2014/main" id="{736FE8EF-7E9D-4B97-94DE-970E59E5C99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2375" cy="573405"/>
                            </a:xfrm>
                            <a:prstGeom prst="rect">
                              <a:avLst/>
                            </a:prstGeom>
                          </wps:spPr>
                          <wps:txbx>
                            <w:txbxContent>
                              <w:p w14:paraId="55C34F91" w14:textId="77777777" w:rsidR="00A507EB" w:rsidRPr="00A507EB" w:rsidRDefault="00A507EB" w:rsidP="00A507EB">
                                <w:pPr>
                                  <w:spacing w:line="240" w:lineRule="auto"/>
                                  <w:rPr>
                                    <w:rFonts w:cstheme="majorHAnsi"/>
                                    <w:color w:val="auto"/>
                                    <w:kern w:val="24"/>
                                    <w:sz w:val="20"/>
                                    <w:lang w:val="en-US"/>
                                  </w:rPr>
                                </w:pPr>
                                <w:r w:rsidRPr="00A507EB">
                                  <w:rPr>
                                    <w:rFonts w:cstheme="majorHAnsi"/>
                                    <w:color w:val="auto"/>
                                    <w:kern w:val="24"/>
                                    <w:sz w:val="20"/>
                                    <w:lang w:val="en-US"/>
                                  </w:rPr>
                                  <w:t>The project has received funding from the European Union’s Horizon 2020 research and innovation program under Grant Agreement N°</w:t>
                                </w:r>
                                <w:r w:rsidRPr="00A507EB">
                                  <w:rPr>
                                    <w:rFonts w:cstheme="majorHAnsi"/>
                                    <w:color w:val="auto"/>
                                    <w:kern w:val="24"/>
                                    <w:sz w:val="20"/>
                                  </w:rPr>
                                  <w:t>101006681</w:t>
                                </w:r>
                                <w:r w:rsidRPr="00A507EB">
                                  <w:rPr>
                                    <w:rFonts w:cstheme="majorHAnsi"/>
                                    <w:color w:val="auto"/>
                                    <w:kern w:val="24"/>
                                    <w:sz w:val="20"/>
                                    <w:lang w:val="en-US"/>
                                  </w:rPr>
                                  <w:t>.</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type w14:anchorId="41DBBC66" id="_x0000_t202" coordsize="21600,21600" o:spt="202" path="m,l,21600r21600,l21600,xe">
                    <v:stroke joinstyle="miter"/>
                    <v:path gradientshapeok="t" o:connecttype="rect"/>
                  </v:shapetype>
                  <v:shape id="Subtitle 2" o:spid="_x0000_s1026" type="#_x0000_t202" style="position:absolute;left:0;text-align:left;margin-left:67.65pt;margin-top:8.1pt;width:296.25pt;height:4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" filled="f" stroked="f">
                    <v:textbox>
                      <w:txbxContent>
                        <w:p w14:paraId="55C34F91" w14:textId="77777777" w:rsidR="00A507EB" w:rsidRPr="00A507EB" w:rsidRDefault="00A507EB" w:rsidP="00A507EB">
                          <w:pPr>
                            <w:spacing w:line="240" w:lineRule="auto"/>
                            <w:rPr>
                              <w:rFonts w:cstheme="majorHAnsi"/>
                              <w:color w:val="auto"/>
                              <w:kern w:val="24"/>
                              <w:sz w:val="20"/>
                              <w:lang w:val="en-US"/>
                            </w:rPr>
                          </w:pPr>
                          <w:r w:rsidRPr="00A507EB">
                            <w:rPr>
                              <w:rFonts w:cstheme="majorHAnsi"/>
                              <w:color w:val="auto"/>
                              <w:kern w:val="24"/>
                              <w:sz w:val="20"/>
                              <w:lang w:val="en-US"/>
                            </w:rPr>
                            <w:t>The project has received funding from the European Union’s Horizon 2020 research and innovation program under Grant Agreement N°</w:t>
                          </w:r>
                          <w:r w:rsidRPr="00A507EB">
                            <w:rPr>
                              <w:rFonts w:cstheme="majorHAnsi"/>
                              <w:color w:val="auto"/>
                              <w:kern w:val="24"/>
                              <w:sz w:val="20"/>
                            </w:rPr>
                            <w:t>101006681</w:t>
                          </w:r>
                          <w:r w:rsidRPr="00A507EB">
                            <w:rPr>
                              <w:rFonts w:cstheme="majorHAnsi"/>
                              <w:color w:val="auto"/>
                              <w:kern w:val="24"/>
                              <w:sz w:val="20"/>
                              <w:lang w:val="en-US"/>
                            </w:rPr>
                            <w:t>.</w:t>
                          </w:r>
                        </w:p>
                      </w:txbxContent>
                    </v:textbox>
                  </v:shape>
                </w:pict>
              </mc:Fallback>
            </mc:AlternateContent>
          </w:r>
          <w:r w:rsidRPr="00A507EB">
            <w:rPr>
              <w:noProof/>
            </w:rPr>
            <w:drawing>
              <wp:anchor distT="0" distB="0" distL="114300" distR="114300" simplePos="0" relativeHeight="251662336" behindDoc="0" locked="0" layoutInCell="1" allowOverlap="1" wp14:anchorId="557570F9" wp14:editId="15475844">
                <wp:simplePos x="0" y="0"/>
                <wp:positionH relativeFrom="column">
                  <wp:posOffset>78105</wp:posOffset>
                </wp:positionH>
                <wp:positionV relativeFrom="paragraph">
                  <wp:posOffset>184150</wp:posOffset>
                </wp:positionV>
                <wp:extent cx="609600" cy="406400"/>
                <wp:effectExtent l="0" t="0" r="0" b="0"/>
                <wp:wrapNone/>
                <wp:docPr id="5" name="Immagine 13">
                  <a:extLst xmlns:a="http://schemas.openxmlformats.org/drawingml/2006/main">
                    <a:ext uri="{FF2B5EF4-FFF2-40B4-BE49-F238E27FC236}">
                      <a16:creationId xmlns:a16="http://schemas.microsoft.com/office/drawing/2014/main" id="{502E7079-2ED7-4A71-B27B-6D25A22B69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a:extLst>
                            <a:ext uri="{FF2B5EF4-FFF2-40B4-BE49-F238E27FC236}">
                              <a16:creationId xmlns:a16="http://schemas.microsoft.com/office/drawing/2014/main" id="{502E7079-2ED7-4A71-B27B-6D25A22B69E1}"/>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pic:blipFill>
                      <pic:spPr>
                        <a:xfrm>
                          <a:off x="0" y="0"/>
                          <a:ext cx="609600" cy="406400"/>
                        </a:xfrm>
                        <a:prstGeom prst="rect">
                          <a:avLst/>
                        </a:prstGeom>
                      </pic:spPr>
                    </pic:pic>
                  </a:graphicData>
                </a:graphic>
                <wp14:sizeRelH relativeFrom="margin">
                  <wp14:pctWidth>0</wp14:pctWidth>
                </wp14:sizeRelH>
                <wp14:sizeRelV relativeFrom="margin">
                  <wp14:pctHeight>0</wp14:pctHeight>
                </wp14:sizeRelV>
              </wp:anchor>
            </w:drawing>
          </w:r>
          <w:r>
            <w:rPr>
              <w:noProof/>
              <w:sz w:val="32"/>
              <w:szCs w:val="32"/>
              <w:lang w:val="nl-NL" w:eastAsia="nl-NL"/>
            </w:rPr>
            <w:drawing>
              <wp:inline distT="0" distB="0" distL="0" distR="0" wp14:anchorId="2AAF8473" wp14:editId="2A79032D">
                <wp:extent cx="678180" cy="678180"/>
                <wp:effectExtent l="0" t="0" r="7620" b="7620"/>
                <wp:docPr id="6" name="Immagin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goPNOcopertina.png"/>
                        <pic:cNvPicPr/>
                      </pic:nvPicPr>
                      <pic:blipFill>
                        <a:blip r:embed="rId2">
                          <a:extLst>
                            <a:ext uri="{28A0092B-C50C-407E-A947-70E740481C1C}">
                              <a14:useLocalDpi xmlns:a14="http://schemas.microsoft.com/office/drawing/2010/main" val="0"/>
                            </a:ext>
                          </a:extLst>
                        </a:blip>
                        <a:stretch>
                          <a:fillRect/>
                        </a:stretch>
                      </pic:blipFill>
                      <pic:spPr>
                        <a:xfrm>
                          <a:off x="0" y="0"/>
                          <a:ext cx="673832" cy="673832"/>
                        </a:xfrm>
                        <a:prstGeom prst="rect">
                          <a:avLst/>
                        </a:prstGeom>
                      </pic:spPr>
                    </pic:pic>
                  </a:graphicData>
                </a:graphic>
              </wp:inline>
            </w:drawing>
          </w:r>
          <w:r w:rsidR="009B3B33" w:rsidRPr="009E463E">
            <w:fldChar w:fldCharType="begin"/>
          </w:r>
          <w:r w:rsidR="009B3B33" w:rsidRPr="009E463E">
            <w:instrText>PAGE   \* MERGEFORMAT</w:instrText>
          </w:r>
          <w:r w:rsidR="009B3B33" w:rsidRPr="009E463E">
            <w:fldChar w:fldCharType="separate"/>
          </w:r>
          <w:r w:rsidR="009B3B33">
            <w:rPr>
              <w:noProof/>
            </w:rPr>
            <w:t>63</w:t>
          </w:r>
          <w:r w:rsidR="009B3B33" w:rsidRPr="009E463E">
            <w:fldChar w:fldCharType="end"/>
          </w:r>
          <w:r w:rsidR="009B3B33">
            <w:t xml:space="preserve"> </w:t>
          </w:r>
        </w:p>
      </w:tc>
      <w:tc>
        <w:tcPr>
          <w:tcW w:w="627" w:type="dxa"/>
          <w:tcBorders>
            <w:top w:val="single" w:sz="12" w:space="0" w:color="F3E020" w:themeColor="accent1"/>
          </w:tcBorders>
          <w:vAlign w:val="bottom"/>
        </w:tcPr>
        <w:p w14:paraId="6BF85C64" w14:textId="1A1BD5A1" w:rsidR="009B3B33" w:rsidRDefault="009B3B33" w:rsidP="00FA0A6F"/>
      </w:tc>
    </w:tr>
  </w:tbl>
  <w:p w14:paraId="4B2823BA" w14:textId="7CB5A4DA" w:rsidR="009B3B33" w:rsidRDefault="009B3B33">
    <w:pPr>
      <w:pStyle w:val="Piedepgina"/>
      <w:tabs>
        <w:tab w:val="center" w:pos="4111"/>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FC1B" w14:textId="77777777" w:rsidR="009B3B33" w:rsidRPr="002E17A2" w:rsidRDefault="009B3B33" w:rsidP="003E7D08">
    <w:pPr>
      <w:pStyle w:val="Piedepgina"/>
      <w:tabs>
        <w:tab w:val="center" w:pos="4111"/>
      </w:tabs>
      <w:rPr>
        <w:rFonts w:ascii="Times New Roman" w:hAnsi="Times New Roman"/>
      </w:rPr>
    </w:pPr>
    <w:r w:rsidRPr="002E17A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E54F8" w14:textId="77777777" w:rsidR="00E87FF1" w:rsidRDefault="00E87FF1" w:rsidP="0057001E">
      <w:r>
        <w:separator/>
      </w:r>
    </w:p>
    <w:p w14:paraId="4A1E5D13" w14:textId="77777777" w:rsidR="00E87FF1" w:rsidRDefault="00E87FF1" w:rsidP="0057001E"/>
  </w:footnote>
  <w:footnote w:type="continuationSeparator" w:id="0">
    <w:p w14:paraId="43252111" w14:textId="77777777" w:rsidR="00E87FF1" w:rsidRDefault="00E87FF1" w:rsidP="0057001E">
      <w:r>
        <w:continuationSeparator/>
      </w:r>
    </w:p>
    <w:p w14:paraId="0272674A" w14:textId="77777777" w:rsidR="00E87FF1" w:rsidRDefault="00E87FF1" w:rsidP="005700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E020" w:themeFill="accent1"/>
      <w:tblLook w:val="04E0" w:firstRow="1" w:lastRow="1" w:firstColumn="1" w:lastColumn="0" w:noHBand="0" w:noVBand="1"/>
    </w:tblPr>
    <w:tblGrid>
      <w:gridCol w:w="7230"/>
      <w:gridCol w:w="2267"/>
    </w:tblGrid>
    <w:tr w:rsidR="009B3B33" w14:paraId="1CB0ED95" w14:textId="77777777" w:rsidTr="00CE7432">
      <w:trPr>
        <w:trHeight w:val="850"/>
      </w:trPr>
      <w:tc>
        <w:tcPr>
          <w:tcW w:w="7230" w:type="dxa"/>
          <w:shd w:val="clear" w:color="auto" w:fill="FAF2A5" w:themeFill="accent1" w:themeFillTint="66"/>
          <w:tcMar>
            <w:top w:w="284" w:type="dxa"/>
            <w:left w:w="284" w:type="dxa"/>
            <w:bottom w:w="284" w:type="dxa"/>
            <w:right w:w="284" w:type="dxa"/>
          </w:tcMar>
          <w:vAlign w:val="center"/>
        </w:tcPr>
        <w:p w14:paraId="14F96EE3" w14:textId="37533C52" w:rsidR="009B3B33" w:rsidRPr="00A507EB" w:rsidRDefault="00A507EB" w:rsidP="00613B55">
          <w:pPr>
            <w:pStyle w:val="Encabezado"/>
            <w:jc w:val="center"/>
            <w:rPr>
              <w:b/>
              <w:bCs/>
              <w:sz w:val="40"/>
              <w:szCs w:val="40"/>
            </w:rPr>
          </w:pPr>
          <w:r w:rsidRPr="00A507EB">
            <w:rPr>
              <w:b/>
              <w:bCs/>
              <w:sz w:val="27"/>
              <w:szCs w:val="27"/>
            </w:rPr>
            <w:t>European matchmaking platform for innovative transport and mobility tools and services</w:t>
          </w:r>
        </w:p>
      </w:tc>
      <w:tc>
        <w:tcPr>
          <w:tcW w:w="2267" w:type="dxa"/>
          <w:shd w:val="clear" w:color="auto" w:fill="FFFFFF" w:themeFill="background1"/>
          <w:vAlign w:val="center"/>
        </w:tcPr>
        <w:p w14:paraId="401FBD60" w14:textId="20EBA27C" w:rsidR="009B3B33" w:rsidRPr="00332CD8" w:rsidRDefault="00A507EB" w:rsidP="00AF7AED">
          <w:pPr>
            <w:pStyle w:val="Encabezado"/>
            <w:jc w:val="center"/>
            <w:rPr>
              <w:sz w:val="32"/>
              <w:szCs w:val="32"/>
            </w:rPr>
          </w:pPr>
          <w:r>
            <w:rPr>
              <w:noProof/>
            </w:rPr>
            <w:drawing>
              <wp:anchor distT="0" distB="0" distL="114300" distR="114300" simplePos="0" relativeHeight="251659264" behindDoc="1" locked="0" layoutInCell="1" allowOverlap="1" wp14:anchorId="7D6A096C" wp14:editId="01640783">
                <wp:simplePos x="0" y="0"/>
                <wp:positionH relativeFrom="column">
                  <wp:posOffset>11430</wp:posOffset>
                </wp:positionH>
                <wp:positionV relativeFrom="paragraph">
                  <wp:posOffset>-500380</wp:posOffset>
                </wp:positionV>
                <wp:extent cx="1276350" cy="454025"/>
                <wp:effectExtent l="0" t="0" r="0" b="3175"/>
                <wp:wrapThrough wrapText="bothSides">
                  <wp:wrapPolygon edited="0">
                    <wp:start x="0" y="0"/>
                    <wp:lineTo x="0" y="20845"/>
                    <wp:lineTo x="21278" y="20845"/>
                    <wp:lineTo x="21278" y="0"/>
                    <wp:lineTo x="0" y="0"/>
                  </wp:wrapPolygon>
                </wp:wrapThrough>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454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EFE4B6F" w14:textId="36DA40E8" w:rsidR="009B3B33" w:rsidRDefault="009B3B33">
    <w:pPr>
      <w:pStyle w:val="Encabezad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887530F"/>
    <w:multiLevelType w:val="hybridMultilevel"/>
    <w:tmpl w:val="DEB0A46C"/>
    <w:lvl w:ilvl="0" w:tplc="46F8EA7E">
      <w:numFmt w:val="decimal"/>
      <w:lvlText w:val="%1"/>
      <w:lvlJc w:val="left"/>
      <w:pPr>
        <w:tabs>
          <w:tab w:val="num" w:pos="2520"/>
        </w:tabs>
        <w:ind w:left="2520" w:hanging="2160"/>
      </w:pPr>
      <w:rPr>
        <w:rFonts w:hint="default"/>
      </w:rPr>
    </w:lvl>
    <w:lvl w:ilvl="1" w:tplc="72E65940">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E1074"/>
    <w:multiLevelType w:val="multilevel"/>
    <w:tmpl w:val="51C67990"/>
    <w:lvl w:ilvl="0">
      <w:start w:val="1"/>
      <w:numFmt w:val="decimal"/>
      <w:pStyle w:val="Ttulo2"/>
      <w:lvlText w:val="%1."/>
      <w:lvlJc w:val="left"/>
      <w:pPr>
        <w:ind w:left="360" w:hanging="360"/>
      </w:pPr>
      <w:rPr>
        <w:rFonts w:asciiTheme="majorHAnsi" w:eastAsiaTheme="minorEastAsia" w:hAnsiTheme="majorHAnsi" w:cstheme="minorBidi"/>
      </w:rPr>
    </w:lvl>
    <w:lvl w:ilvl="1">
      <w:start w:val="1"/>
      <w:numFmt w:val="decimal"/>
      <w:pStyle w:val="Ttulo3"/>
      <w:lvlText w:val="%1.%2"/>
      <w:lvlJc w:val="left"/>
      <w:pPr>
        <w:ind w:left="720" w:hanging="720"/>
      </w:p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 w15:restartNumberingAfterBreak="0">
    <w:nsid w:val="195B6245"/>
    <w:multiLevelType w:val="multilevel"/>
    <w:tmpl w:val="94843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356C23"/>
    <w:multiLevelType w:val="hybridMultilevel"/>
    <w:tmpl w:val="74AC64B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27120DEC"/>
    <w:multiLevelType w:val="hybridMultilevel"/>
    <w:tmpl w:val="B4022B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B923CB9"/>
    <w:multiLevelType w:val="hybridMultilevel"/>
    <w:tmpl w:val="0A06D04A"/>
    <w:lvl w:ilvl="0" w:tplc="0144E894">
      <w:numFmt w:val="bullet"/>
      <w:lvlText w:val="-"/>
      <w:lvlJc w:val="left"/>
      <w:pPr>
        <w:ind w:left="720" w:hanging="360"/>
      </w:pPr>
      <w:rPr>
        <w:rFonts w:ascii="Calibri Light" w:eastAsiaTheme="minorEastAsia"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DB37578"/>
    <w:multiLevelType w:val="hybridMultilevel"/>
    <w:tmpl w:val="7AC8C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5C38D7"/>
    <w:multiLevelType w:val="hybridMultilevel"/>
    <w:tmpl w:val="427CE986"/>
    <w:lvl w:ilvl="0" w:tplc="5E6E29FE">
      <w:start w:val="1"/>
      <w:numFmt w:val="decimal"/>
      <w:lvlText w:val="%1."/>
      <w:lvlJc w:val="left"/>
      <w:pPr>
        <w:ind w:left="720" w:hanging="360"/>
      </w:pPr>
      <w:rPr>
        <w:rFonts w:asciiTheme="majorHAnsi" w:hAnsiTheme="majorHAnsi" w:cstheme="majorHAnsi" w:hint="default"/>
        <w:color w:val="686868" w:themeColor="accent6" w:themeShade="80"/>
        <w:sz w:val="20"/>
        <w:szCs w:val="20"/>
      </w:rPr>
    </w:lvl>
    <w:lvl w:ilvl="1" w:tplc="0C0A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54C5EE8"/>
    <w:multiLevelType w:val="hybridMultilevel"/>
    <w:tmpl w:val="EB9A2630"/>
    <w:lvl w:ilvl="0" w:tplc="2C34416A">
      <w:numFmt w:val="bullet"/>
      <w:lvlText w:val="-"/>
      <w:lvlJc w:val="left"/>
      <w:pPr>
        <w:ind w:left="720" w:hanging="360"/>
      </w:pPr>
      <w:rPr>
        <w:rFonts w:ascii="Calibri Light" w:eastAsiaTheme="minorEastAsia"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9F05E86"/>
    <w:multiLevelType w:val="multilevel"/>
    <w:tmpl w:val="1FA6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926D93"/>
    <w:multiLevelType w:val="hybridMultilevel"/>
    <w:tmpl w:val="5970ACD8"/>
    <w:lvl w:ilvl="0" w:tplc="820EF590">
      <w:numFmt w:val="bullet"/>
      <w:lvlText w:val="-"/>
      <w:lvlJc w:val="left"/>
      <w:pPr>
        <w:ind w:left="720" w:hanging="360"/>
      </w:pPr>
      <w:rPr>
        <w:rFonts w:ascii="Calibri Light" w:eastAsiaTheme="minorEastAsia"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BA691F"/>
    <w:multiLevelType w:val="hybridMultilevel"/>
    <w:tmpl w:val="42F887A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15:restartNumberingAfterBreak="0">
    <w:nsid w:val="62B63A8F"/>
    <w:multiLevelType w:val="hybridMultilevel"/>
    <w:tmpl w:val="427CE986"/>
    <w:lvl w:ilvl="0" w:tplc="FFFFFFFF">
      <w:start w:val="1"/>
      <w:numFmt w:val="decimal"/>
      <w:lvlText w:val="%1."/>
      <w:lvlJc w:val="left"/>
      <w:pPr>
        <w:ind w:left="720" w:hanging="360"/>
      </w:pPr>
      <w:rPr>
        <w:rFonts w:asciiTheme="majorHAnsi" w:hAnsiTheme="majorHAnsi" w:cstheme="majorHAnsi" w:hint="default"/>
        <w:color w:val="686868" w:themeColor="accent6" w:themeShade="80"/>
        <w:sz w:val="20"/>
        <w:szCs w:val="2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C726CC"/>
    <w:multiLevelType w:val="multilevel"/>
    <w:tmpl w:val="1B78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A94903"/>
    <w:multiLevelType w:val="hybridMultilevel"/>
    <w:tmpl w:val="65981678"/>
    <w:lvl w:ilvl="0" w:tplc="5E6E29FE">
      <w:start w:val="1"/>
      <w:numFmt w:val="decimal"/>
      <w:lvlText w:val="%1."/>
      <w:lvlJc w:val="left"/>
      <w:pPr>
        <w:ind w:left="720" w:hanging="360"/>
      </w:pPr>
      <w:rPr>
        <w:rFonts w:asciiTheme="majorHAnsi" w:hAnsiTheme="majorHAnsi" w:cstheme="majorHAnsi" w:hint="default"/>
        <w:color w:val="686868" w:themeColor="accent6" w:themeShade="8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14848823">
    <w:abstractNumId w:val="2"/>
  </w:num>
  <w:num w:numId="2" w16cid:durableId="24916252">
    <w:abstractNumId w:val="4"/>
  </w:num>
  <w:num w:numId="3" w16cid:durableId="2042436105">
    <w:abstractNumId w:val="13"/>
  </w:num>
  <w:num w:numId="4" w16cid:durableId="302465027">
    <w:abstractNumId w:val="11"/>
  </w:num>
  <w:num w:numId="5" w16cid:durableId="1566990611">
    <w:abstractNumId w:val="16"/>
  </w:num>
  <w:num w:numId="6" w16cid:durableId="790712873">
    <w:abstractNumId w:val="15"/>
  </w:num>
  <w:num w:numId="7" w16cid:durableId="445855615">
    <w:abstractNumId w:val="3"/>
  </w:num>
  <w:num w:numId="8" w16cid:durableId="913467906">
    <w:abstractNumId w:val="7"/>
  </w:num>
  <w:num w:numId="9" w16cid:durableId="937638100">
    <w:abstractNumId w:val="9"/>
  </w:num>
  <w:num w:numId="10" w16cid:durableId="468863240">
    <w:abstractNumId w:val="1"/>
  </w:num>
  <w:num w:numId="11" w16cid:durableId="1673989473">
    <w:abstractNumId w:val="5"/>
  </w:num>
  <w:num w:numId="12" w16cid:durableId="220940936">
    <w:abstractNumId w:val="6"/>
  </w:num>
  <w:num w:numId="13" w16cid:durableId="970205259">
    <w:abstractNumId w:val="8"/>
  </w:num>
  <w:num w:numId="14" w16cid:durableId="1060784560">
    <w:abstractNumId w:val="12"/>
  </w:num>
  <w:num w:numId="15" w16cid:durableId="2076319989">
    <w:abstractNumId w:val="10"/>
  </w:num>
  <w:num w:numId="16" w16cid:durableId="59998887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319"/>
    <w:rsid w:val="0000029C"/>
    <w:rsid w:val="00003D75"/>
    <w:rsid w:val="00004630"/>
    <w:rsid w:val="00004860"/>
    <w:rsid w:val="00004C32"/>
    <w:rsid w:val="00004FB3"/>
    <w:rsid w:val="000060BE"/>
    <w:rsid w:val="00007E26"/>
    <w:rsid w:val="00010FA4"/>
    <w:rsid w:val="0001138C"/>
    <w:rsid w:val="00012CBF"/>
    <w:rsid w:val="00015358"/>
    <w:rsid w:val="00015DFB"/>
    <w:rsid w:val="000161DC"/>
    <w:rsid w:val="000171D1"/>
    <w:rsid w:val="000176F8"/>
    <w:rsid w:val="00017C22"/>
    <w:rsid w:val="00017F88"/>
    <w:rsid w:val="000248AF"/>
    <w:rsid w:val="00030913"/>
    <w:rsid w:val="000326BD"/>
    <w:rsid w:val="000336F9"/>
    <w:rsid w:val="00034683"/>
    <w:rsid w:val="000362DA"/>
    <w:rsid w:val="00045696"/>
    <w:rsid w:val="00046697"/>
    <w:rsid w:val="000468AA"/>
    <w:rsid w:val="00052582"/>
    <w:rsid w:val="00052646"/>
    <w:rsid w:val="00052CC3"/>
    <w:rsid w:val="0005594B"/>
    <w:rsid w:val="00055A5D"/>
    <w:rsid w:val="0005738E"/>
    <w:rsid w:val="00060080"/>
    <w:rsid w:val="0006067E"/>
    <w:rsid w:val="00060D7A"/>
    <w:rsid w:val="00061A76"/>
    <w:rsid w:val="000654F8"/>
    <w:rsid w:val="00065561"/>
    <w:rsid w:val="000676DD"/>
    <w:rsid w:val="00067EED"/>
    <w:rsid w:val="00070198"/>
    <w:rsid w:val="0007204B"/>
    <w:rsid w:val="00072D4C"/>
    <w:rsid w:val="000750F3"/>
    <w:rsid w:val="0008141E"/>
    <w:rsid w:val="00081D2F"/>
    <w:rsid w:val="000823C3"/>
    <w:rsid w:val="00085C52"/>
    <w:rsid w:val="00087D62"/>
    <w:rsid w:val="00090CEB"/>
    <w:rsid w:val="00091801"/>
    <w:rsid w:val="00091F18"/>
    <w:rsid w:val="0009302B"/>
    <w:rsid w:val="000932AA"/>
    <w:rsid w:val="000933B2"/>
    <w:rsid w:val="00094A7C"/>
    <w:rsid w:val="00097EB1"/>
    <w:rsid w:val="000A05B2"/>
    <w:rsid w:val="000A24B4"/>
    <w:rsid w:val="000A3A63"/>
    <w:rsid w:val="000B15D5"/>
    <w:rsid w:val="000B200F"/>
    <w:rsid w:val="000B3DB2"/>
    <w:rsid w:val="000B4FFC"/>
    <w:rsid w:val="000B5CF5"/>
    <w:rsid w:val="000B6AC7"/>
    <w:rsid w:val="000C0585"/>
    <w:rsid w:val="000C19A8"/>
    <w:rsid w:val="000C6F37"/>
    <w:rsid w:val="000C74F9"/>
    <w:rsid w:val="000D00B9"/>
    <w:rsid w:val="000D0E20"/>
    <w:rsid w:val="000D124C"/>
    <w:rsid w:val="000D27F8"/>
    <w:rsid w:val="000D2989"/>
    <w:rsid w:val="000D55B1"/>
    <w:rsid w:val="000D5E7A"/>
    <w:rsid w:val="000D72D7"/>
    <w:rsid w:val="000E11BB"/>
    <w:rsid w:val="000E2CB8"/>
    <w:rsid w:val="000E6105"/>
    <w:rsid w:val="000F19F3"/>
    <w:rsid w:val="000F4DFA"/>
    <w:rsid w:val="000F5103"/>
    <w:rsid w:val="000F549C"/>
    <w:rsid w:val="000F58E1"/>
    <w:rsid w:val="000F59B6"/>
    <w:rsid w:val="001003B8"/>
    <w:rsid w:val="001004A3"/>
    <w:rsid w:val="00103E0F"/>
    <w:rsid w:val="0010430E"/>
    <w:rsid w:val="001053C5"/>
    <w:rsid w:val="001069FD"/>
    <w:rsid w:val="00110B96"/>
    <w:rsid w:val="001139D3"/>
    <w:rsid w:val="001200E8"/>
    <w:rsid w:val="00120798"/>
    <w:rsid w:val="00121C8F"/>
    <w:rsid w:val="0012214F"/>
    <w:rsid w:val="001276B5"/>
    <w:rsid w:val="001302EE"/>
    <w:rsid w:val="00137696"/>
    <w:rsid w:val="00137B14"/>
    <w:rsid w:val="001401F3"/>
    <w:rsid w:val="00141AF6"/>
    <w:rsid w:val="001440B1"/>
    <w:rsid w:val="0015042B"/>
    <w:rsid w:val="00153584"/>
    <w:rsid w:val="001549F4"/>
    <w:rsid w:val="00154FB5"/>
    <w:rsid w:val="001553F6"/>
    <w:rsid w:val="001557F0"/>
    <w:rsid w:val="00155DD4"/>
    <w:rsid w:val="00161329"/>
    <w:rsid w:val="0016510C"/>
    <w:rsid w:val="00165EEA"/>
    <w:rsid w:val="00166098"/>
    <w:rsid w:val="00167BCF"/>
    <w:rsid w:val="00172091"/>
    <w:rsid w:val="00173488"/>
    <w:rsid w:val="00173D55"/>
    <w:rsid w:val="00176334"/>
    <w:rsid w:val="0017700F"/>
    <w:rsid w:val="0018146F"/>
    <w:rsid w:val="00182377"/>
    <w:rsid w:val="00190CBF"/>
    <w:rsid w:val="0019299E"/>
    <w:rsid w:val="00197D2E"/>
    <w:rsid w:val="001A0AD1"/>
    <w:rsid w:val="001A2535"/>
    <w:rsid w:val="001A328D"/>
    <w:rsid w:val="001A3CB3"/>
    <w:rsid w:val="001A3FA8"/>
    <w:rsid w:val="001A4A69"/>
    <w:rsid w:val="001A548B"/>
    <w:rsid w:val="001B330F"/>
    <w:rsid w:val="001B4038"/>
    <w:rsid w:val="001B483D"/>
    <w:rsid w:val="001B5949"/>
    <w:rsid w:val="001B674D"/>
    <w:rsid w:val="001B69E7"/>
    <w:rsid w:val="001B74C9"/>
    <w:rsid w:val="001C0718"/>
    <w:rsid w:val="001C093F"/>
    <w:rsid w:val="001C15DE"/>
    <w:rsid w:val="001C3567"/>
    <w:rsid w:val="001C41BB"/>
    <w:rsid w:val="001C5846"/>
    <w:rsid w:val="001D0AB0"/>
    <w:rsid w:val="001D1A02"/>
    <w:rsid w:val="001D1AED"/>
    <w:rsid w:val="001D2036"/>
    <w:rsid w:val="001D47F9"/>
    <w:rsid w:val="001D5017"/>
    <w:rsid w:val="001D5B0D"/>
    <w:rsid w:val="001E1E85"/>
    <w:rsid w:val="001E4090"/>
    <w:rsid w:val="001E4AE1"/>
    <w:rsid w:val="001E7C39"/>
    <w:rsid w:val="001F005A"/>
    <w:rsid w:val="001F1208"/>
    <w:rsid w:val="001F209D"/>
    <w:rsid w:val="001F2D0D"/>
    <w:rsid w:val="001F5A6A"/>
    <w:rsid w:val="001F7933"/>
    <w:rsid w:val="001F7FFE"/>
    <w:rsid w:val="002003F9"/>
    <w:rsid w:val="00202302"/>
    <w:rsid w:val="00202387"/>
    <w:rsid w:val="00204849"/>
    <w:rsid w:val="00204949"/>
    <w:rsid w:val="00204A5D"/>
    <w:rsid w:val="0020788C"/>
    <w:rsid w:val="002102FA"/>
    <w:rsid w:val="002116B5"/>
    <w:rsid w:val="0021399A"/>
    <w:rsid w:val="00215F46"/>
    <w:rsid w:val="0021785F"/>
    <w:rsid w:val="00217B10"/>
    <w:rsid w:val="00217DDD"/>
    <w:rsid w:val="00220CC5"/>
    <w:rsid w:val="00220E3D"/>
    <w:rsid w:val="00222E27"/>
    <w:rsid w:val="0022547F"/>
    <w:rsid w:val="00225EA9"/>
    <w:rsid w:val="002277C4"/>
    <w:rsid w:val="00236426"/>
    <w:rsid w:val="002371BD"/>
    <w:rsid w:val="00237EA1"/>
    <w:rsid w:val="00243F8B"/>
    <w:rsid w:val="00244852"/>
    <w:rsid w:val="00246005"/>
    <w:rsid w:val="00247EA9"/>
    <w:rsid w:val="002554E2"/>
    <w:rsid w:val="002575AF"/>
    <w:rsid w:val="00260EC0"/>
    <w:rsid w:val="00261D6F"/>
    <w:rsid w:val="002621DE"/>
    <w:rsid w:val="002623F6"/>
    <w:rsid w:val="00262ABB"/>
    <w:rsid w:val="00263A83"/>
    <w:rsid w:val="0026430B"/>
    <w:rsid w:val="00264D45"/>
    <w:rsid w:val="00265723"/>
    <w:rsid w:val="00266BA4"/>
    <w:rsid w:val="00274438"/>
    <w:rsid w:val="002777EF"/>
    <w:rsid w:val="00277833"/>
    <w:rsid w:val="00281444"/>
    <w:rsid w:val="00283832"/>
    <w:rsid w:val="00283C39"/>
    <w:rsid w:val="00283C48"/>
    <w:rsid w:val="002916EA"/>
    <w:rsid w:val="00291999"/>
    <w:rsid w:val="00291A23"/>
    <w:rsid w:val="00292F73"/>
    <w:rsid w:val="002A3E56"/>
    <w:rsid w:val="002A596B"/>
    <w:rsid w:val="002B2255"/>
    <w:rsid w:val="002B2582"/>
    <w:rsid w:val="002C3DCB"/>
    <w:rsid w:val="002C41BB"/>
    <w:rsid w:val="002C593F"/>
    <w:rsid w:val="002C61A4"/>
    <w:rsid w:val="002C67A7"/>
    <w:rsid w:val="002D0B94"/>
    <w:rsid w:val="002D0CA0"/>
    <w:rsid w:val="002D1D93"/>
    <w:rsid w:val="002D560E"/>
    <w:rsid w:val="002E087E"/>
    <w:rsid w:val="002E0A6E"/>
    <w:rsid w:val="002E0F8A"/>
    <w:rsid w:val="002E19DB"/>
    <w:rsid w:val="002E2710"/>
    <w:rsid w:val="002E3F05"/>
    <w:rsid w:val="002E49A8"/>
    <w:rsid w:val="002E5328"/>
    <w:rsid w:val="002E6283"/>
    <w:rsid w:val="002F2909"/>
    <w:rsid w:val="002F7506"/>
    <w:rsid w:val="003037DE"/>
    <w:rsid w:val="0030648D"/>
    <w:rsid w:val="00311EB1"/>
    <w:rsid w:val="0031357E"/>
    <w:rsid w:val="00313C21"/>
    <w:rsid w:val="00315B45"/>
    <w:rsid w:val="003167FC"/>
    <w:rsid w:val="003209F7"/>
    <w:rsid w:val="00321540"/>
    <w:rsid w:val="00321EFE"/>
    <w:rsid w:val="003228F4"/>
    <w:rsid w:val="0032387C"/>
    <w:rsid w:val="00324C2C"/>
    <w:rsid w:val="00326135"/>
    <w:rsid w:val="00330772"/>
    <w:rsid w:val="00330C75"/>
    <w:rsid w:val="00331815"/>
    <w:rsid w:val="00332CD8"/>
    <w:rsid w:val="00340BCB"/>
    <w:rsid w:val="00340E0E"/>
    <w:rsid w:val="0034221A"/>
    <w:rsid w:val="003463B9"/>
    <w:rsid w:val="00355A68"/>
    <w:rsid w:val="00356486"/>
    <w:rsid w:val="003576CC"/>
    <w:rsid w:val="00357744"/>
    <w:rsid w:val="00357A76"/>
    <w:rsid w:val="00360973"/>
    <w:rsid w:val="00361739"/>
    <w:rsid w:val="00361B06"/>
    <w:rsid w:val="003625A0"/>
    <w:rsid w:val="00366632"/>
    <w:rsid w:val="00377923"/>
    <w:rsid w:val="00381FA7"/>
    <w:rsid w:val="003826E4"/>
    <w:rsid w:val="00384D49"/>
    <w:rsid w:val="003858DC"/>
    <w:rsid w:val="00392718"/>
    <w:rsid w:val="003927FB"/>
    <w:rsid w:val="00394CBA"/>
    <w:rsid w:val="00394EE4"/>
    <w:rsid w:val="00395CD4"/>
    <w:rsid w:val="00396297"/>
    <w:rsid w:val="00396DF6"/>
    <w:rsid w:val="00396E70"/>
    <w:rsid w:val="003A20CE"/>
    <w:rsid w:val="003A514D"/>
    <w:rsid w:val="003B138D"/>
    <w:rsid w:val="003B3DFC"/>
    <w:rsid w:val="003B41AF"/>
    <w:rsid w:val="003C0547"/>
    <w:rsid w:val="003C3959"/>
    <w:rsid w:val="003C51BB"/>
    <w:rsid w:val="003C5F31"/>
    <w:rsid w:val="003C64AC"/>
    <w:rsid w:val="003D34EF"/>
    <w:rsid w:val="003D49E6"/>
    <w:rsid w:val="003D4FCB"/>
    <w:rsid w:val="003D6691"/>
    <w:rsid w:val="003D78D7"/>
    <w:rsid w:val="003E2167"/>
    <w:rsid w:val="003E2BA6"/>
    <w:rsid w:val="003E3371"/>
    <w:rsid w:val="003E5A40"/>
    <w:rsid w:val="003E65F3"/>
    <w:rsid w:val="003E7D08"/>
    <w:rsid w:val="003F0053"/>
    <w:rsid w:val="004016B3"/>
    <w:rsid w:val="00401727"/>
    <w:rsid w:val="0040290A"/>
    <w:rsid w:val="00404149"/>
    <w:rsid w:val="00405675"/>
    <w:rsid w:val="00406C34"/>
    <w:rsid w:val="004075C0"/>
    <w:rsid w:val="00410482"/>
    <w:rsid w:val="00413711"/>
    <w:rsid w:val="00415DB4"/>
    <w:rsid w:val="00416768"/>
    <w:rsid w:val="00420F0C"/>
    <w:rsid w:val="0042268E"/>
    <w:rsid w:val="00423349"/>
    <w:rsid w:val="00426065"/>
    <w:rsid w:val="00431A98"/>
    <w:rsid w:val="00433903"/>
    <w:rsid w:val="00433CDE"/>
    <w:rsid w:val="00434094"/>
    <w:rsid w:val="00434CB7"/>
    <w:rsid w:val="00435B92"/>
    <w:rsid w:val="00436695"/>
    <w:rsid w:val="00440882"/>
    <w:rsid w:val="0044166C"/>
    <w:rsid w:val="004416FE"/>
    <w:rsid w:val="004427E0"/>
    <w:rsid w:val="00442B5C"/>
    <w:rsid w:val="004446F4"/>
    <w:rsid w:val="0044481A"/>
    <w:rsid w:val="00444C8A"/>
    <w:rsid w:val="00445AE1"/>
    <w:rsid w:val="00445BF2"/>
    <w:rsid w:val="004466D1"/>
    <w:rsid w:val="004471C6"/>
    <w:rsid w:val="004473D1"/>
    <w:rsid w:val="00450E80"/>
    <w:rsid w:val="00453CC3"/>
    <w:rsid w:val="00454AC1"/>
    <w:rsid w:val="00455096"/>
    <w:rsid w:val="00464D0E"/>
    <w:rsid w:val="00466E31"/>
    <w:rsid w:val="00470E80"/>
    <w:rsid w:val="0047212C"/>
    <w:rsid w:val="00472194"/>
    <w:rsid w:val="00472F78"/>
    <w:rsid w:val="0047564C"/>
    <w:rsid w:val="004768C4"/>
    <w:rsid w:val="00476B2C"/>
    <w:rsid w:val="00476F0B"/>
    <w:rsid w:val="004847FB"/>
    <w:rsid w:val="00484DB0"/>
    <w:rsid w:val="00485292"/>
    <w:rsid w:val="00485693"/>
    <w:rsid w:val="00485B61"/>
    <w:rsid w:val="00490A57"/>
    <w:rsid w:val="00492A8B"/>
    <w:rsid w:val="0049305C"/>
    <w:rsid w:val="00494353"/>
    <w:rsid w:val="00497B73"/>
    <w:rsid w:val="004A023C"/>
    <w:rsid w:val="004A3494"/>
    <w:rsid w:val="004A5922"/>
    <w:rsid w:val="004A75CA"/>
    <w:rsid w:val="004B1550"/>
    <w:rsid w:val="004B799A"/>
    <w:rsid w:val="004C01CF"/>
    <w:rsid w:val="004C03B1"/>
    <w:rsid w:val="004C248C"/>
    <w:rsid w:val="004C288B"/>
    <w:rsid w:val="004C2F0E"/>
    <w:rsid w:val="004C4FC0"/>
    <w:rsid w:val="004C5CCA"/>
    <w:rsid w:val="004D1935"/>
    <w:rsid w:val="004D2E6B"/>
    <w:rsid w:val="004D3633"/>
    <w:rsid w:val="004D3DC3"/>
    <w:rsid w:val="004D43F7"/>
    <w:rsid w:val="004D4711"/>
    <w:rsid w:val="004D7947"/>
    <w:rsid w:val="004E04F0"/>
    <w:rsid w:val="004E4224"/>
    <w:rsid w:val="004E6E93"/>
    <w:rsid w:val="004E721B"/>
    <w:rsid w:val="004E79BA"/>
    <w:rsid w:val="004F327E"/>
    <w:rsid w:val="004F3B49"/>
    <w:rsid w:val="004F469F"/>
    <w:rsid w:val="004F61A6"/>
    <w:rsid w:val="004F6E51"/>
    <w:rsid w:val="0050113E"/>
    <w:rsid w:val="00507917"/>
    <w:rsid w:val="00511770"/>
    <w:rsid w:val="0051622B"/>
    <w:rsid w:val="00521975"/>
    <w:rsid w:val="005300DC"/>
    <w:rsid w:val="00532DEE"/>
    <w:rsid w:val="005335D8"/>
    <w:rsid w:val="00540924"/>
    <w:rsid w:val="00540EB1"/>
    <w:rsid w:val="00542B84"/>
    <w:rsid w:val="00546313"/>
    <w:rsid w:val="00546527"/>
    <w:rsid w:val="005502CD"/>
    <w:rsid w:val="00551D2F"/>
    <w:rsid w:val="00553150"/>
    <w:rsid w:val="0055676C"/>
    <w:rsid w:val="005606CE"/>
    <w:rsid w:val="00563664"/>
    <w:rsid w:val="0056435F"/>
    <w:rsid w:val="00564C92"/>
    <w:rsid w:val="00565867"/>
    <w:rsid w:val="00565BBD"/>
    <w:rsid w:val="00565D7A"/>
    <w:rsid w:val="00566433"/>
    <w:rsid w:val="0057001E"/>
    <w:rsid w:val="0057023A"/>
    <w:rsid w:val="00571C7E"/>
    <w:rsid w:val="005724B2"/>
    <w:rsid w:val="00573BCB"/>
    <w:rsid w:val="00575A15"/>
    <w:rsid w:val="00577B23"/>
    <w:rsid w:val="00583ABE"/>
    <w:rsid w:val="00584A22"/>
    <w:rsid w:val="005863B4"/>
    <w:rsid w:val="00587987"/>
    <w:rsid w:val="005A231B"/>
    <w:rsid w:val="005A3CF2"/>
    <w:rsid w:val="005A4C3B"/>
    <w:rsid w:val="005A529B"/>
    <w:rsid w:val="005A5720"/>
    <w:rsid w:val="005A6806"/>
    <w:rsid w:val="005A6DFC"/>
    <w:rsid w:val="005B0987"/>
    <w:rsid w:val="005B5F97"/>
    <w:rsid w:val="005B72A3"/>
    <w:rsid w:val="005B7484"/>
    <w:rsid w:val="005C0232"/>
    <w:rsid w:val="005C53E6"/>
    <w:rsid w:val="005C65F0"/>
    <w:rsid w:val="005D0A7A"/>
    <w:rsid w:val="005D21AF"/>
    <w:rsid w:val="005D3162"/>
    <w:rsid w:val="005D54C5"/>
    <w:rsid w:val="005D77A3"/>
    <w:rsid w:val="005D7950"/>
    <w:rsid w:val="005E0AC0"/>
    <w:rsid w:val="005E31F9"/>
    <w:rsid w:val="005E364C"/>
    <w:rsid w:val="005E3F62"/>
    <w:rsid w:val="005E42F9"/>
    <w:rsid w:val="005E444A"/>
    <w:rsid w:val="005E4B60"/>
    <w:rsid w:val="005E6073"/>
    <w:rsid w:val="005E70CF"/>
    <w:rsid w:val="005F4E99"/>
    <w:rsid w:val="005F54B4"/>
    <w:rsid w:val="005F6C2E"/>
    <w:rsid w:val="005F7588"/>
    <w:rsid w:val="0060153B"/>
    <w:rsid w:val="0060423C"/>
    <w:rsid w:val="0060487E"/>
    <w:rsid w:val="00604F32"/>
    <w:rsid w:val="00605265"/>
    <w:rsid w:val="00605520"/>
    <w:rsid w:val="00607E2E"/>
    <w:rsid w:val="00613B55"/>
    <w:rsid w:val="00614D59"/>
    <w:rsid w:val="00615384"/>
    <w:rsid w:val="0061792B"/>
    <w:rsid w:val="00620174"/>
    <w:rsid w:val="00620B55"/>
    <w:rsid w:val="00620D47"/>
    <w:rsid w:val="00621F28"/>
    <w:rsid w:val="0062321D"/>
    <w:rsid w:val="006233FB"/>
    <w:rsid w:val="00623572"/>
    <w:rsid w:val="00624066"/>
    <w:rsid w:val="0062446E"/>
    <w:rsid w:val="00625E8F"/>
    <w:rsid w:val="00626363"/>
    <w:rsid w:val="006302D6"/>
    <w:rsid w:val="006324D1"/>
    <w:rsid w:val="00633E2B"/>
    <w:rsid w:val="00633E5A"/>
    <w:rsid w:val="0063428C"/>
    <w:rsid w:val="00634998"/>
    <w:rsid w:val="00636F65"/>
    <w:rsid w:val="00641095"/>
    <w:rsid w:val="0064176D"/>
    <w:rsid w:val="0064322C"/>
    <w:rsid w:val="00643B56"/>
    <w:rsid w:val="0064675D"/>
    <w:rsid w:val="00647778"/>
    <w:rsid w:val="00650490"/>
    <w:rsid w:val="006607AF"/>
    <w:rsid w:val="00667960"/>
    <w:rsid w:val="00667FBF"/>
    <w:rsid w:val="006703A4"/>
    <w:rsid w:val="0067059E"/>
    <w:rsid w:val="00671386"/>
    <w:rsid w:val="00672373"/>
    <w:rsid w:val="00672AAF"/>
    <w:rsid w:val="00673E2A"/>
    <w:rsid w:val="006748EA"/>
    <w:rsid w:val="00674F8A"/>
    <w:rsid w:val="00676D57"/>
    <w:rsid w:val="00676FCB"/>
    <w:rsid w:val="0068032D"/>
    <w:rsid w:val="006808E3"/>
    <w:rsid w:val="0068119B"/>
    <w:rsid w:val="006815D5"/>
    <w:rsid w:val="00681D64"/>
    <w:rsid w:val="00683FE6"/>
    <w:rsid w:val="00685F28"/>
    <w:rsid w:val="0069151F"/>
    <w:rsid w:val="0069159D"/>
    <w:rsid w:val="00695C89"/>
    <w:rsid w:val="00696DF1"/>
    <w:rsid w:val="006A0494"/>
    <w:rsid w:val="006A7226"/>
    <w:rsid w:val="006B0103"/>
    <w:rsid w:val="006B12F0"/>
    <w:rsid w:val="006B2067"/>
    <w:rsid w:val="006B3919"/>
    <w:rsid w:val="006B54D1"/>
    <w:rsid w:val="006B7006"/>
    <w:rsid w:val="006B7622"/>
    <w:rsid w:val="006B7DB0"/>
    <w:rsid w:val="006C3198"/>
    <w:rsid w:val="006C4C40"/>
    <w:rsid w:val="006C70C1"/>
    <w:rsid w:val="006D07D9"/>
    <w:rsid w:val="006D5E09"/>
    <w:rsid w:val="006D5E15"/>
    <w:rsid w:val="006D67FC"/>
    <w:rsid w:val="006E0DC9"/>
    <w:rsid w:val="006E3038"/>
    <w:rsid w:val="006E3759"/>
    <w:rsid w:val="006E4EC0"/>
    <w:rsid w:val="006E6897"/>
    <w:rsid w:val="006E6BF6"/>
    <w:rsid w:val="006F232D"/>
    <w:rsid w:val="006F5173"/>
    <w:rsid w:val="00701975"/>
    <w:rsid w:val="00705436"/>
    <w:rsid w:val="00705CFB"/>
    <w:rsid w:val="00711F2A"/>
    <w:rsid w:val="00712E77"/>
    <w:rsid w:val="0071591B"/>
    <w:rsid w:val="007218D5"/>
    <w:rsid w:val="0072286E"/>
    <w:rsid w:val="00723718"/>
    <w:rsid w:val="0072539C"/>
    <w:rsid w:val="00727389"/>
    <w:rsid w:val="00727CA3"/>
    <w:rsid w:val="0073070F"/>
    <w:rsid w:val="00732706"/>
    <w:rsid w:val="0073299F"/>
    <w:rsid w:val="00733572"/>
    <w:rsid w:val="0073641B"/>
    <w:rsid w:val="00740AD5"/>
    <w:rsid w:val="0074715C"/>
    <w:rsid w:val="00747C86"/>
    <w:rsid w:val="00747CF3"/>
    <w:rsid w:val="00751176"/>
    <w:rsid w:val="00760A41"/>
    <w:rsid w:val="00760EBC"/>
    <w:rsid w:val="007638E9"/>
    <w:rsid w:val="0077617B"/>
    <w:rsid w:val="00776ED1"/>
    <w:rsid w:val="00777944"/>
    <w:rsid w:val="0078004D"/>
    <w:rsid w:val="00786053"/>
    <w:rsid w:val="007948DC"/>
    <w:rsid w:val="007959CB"/>
    <w:rsid w:val="00797090"/>
    <w:rsid w:val="0079710A"/>
    <w:rsid w:val="007A3AA7"/>
    <w:rsid w:val="007A5256"/>
    <w:rsid w:val="007A6D39"/>
    <w:rsid w:val="007A77BB"/>
    <w:rsid w:val="007B23C0"/>
    <w:rsid w:val="007B3616"/>
    <w:rsid w:val="007B445A"/>
    <w:rsid w:val="007B7758"/>
    <w:rsid w:val="007B7DB0"/>
    <w:rsid w:val="007C066A"/>
    <w:rsid w:val="007C06A6"/>
    <w:rsid w:val="007C149D"/>
    <w:rsid w:val="007C1C0A"/>
    <w:rsid w:val="007C3255"/>
    <w:rsid w:val="007C420B"/>
    <w:rsid w:val="007C56EA"/>
    <w:rsid w:val="007C5755"/>
    <w:rsid w:val="007D2916"/>
    <w:rsid w:val="007D364A"/>
    <w:rsid w:val="007D451E"/>
    <w:rsid w:val="007E09B4"/>
    <w:rsid w:val="007E0F59"/>
    <w:rsid w:val="007E1402"/>
    <w:rsid w:val="007E2112"/>
    <w:rsid w:val="007E24FE"/>
    <w:rsid w:val="007E2597"/>
    <w:rsid w:val="007E26DA"/>
    <w:rsid w:val="007E298B"/>
    <w:rsid w:val="007E5A9C"/>
    <w:rsid w:val="007E5BFA"/>
    <w:rsid w:val="007E6A67"/>
    <w:rsid w:val="007E7B91"/>
    <w:rsid w:val="007F005C"/>
    <w:rsid w:val="007F12CC"/>
    <w:rsid w:val="007F1872"/>
    <w:rsid w:val="007F1F77"/>
    <w:rsid w:val="007F3FAD"/>
    <w:rsid w:val="0080193D"/>
    <w:rsid w:val="00802C67"/>
    <w:rsid w:val="00803CD3"/>
    <w:rsid w:val="00804075"/>
    <w:rsid w:val="00804081"/>
    <w:rsid w:val="008076DD"/>
    <w:rsid w:val="008102DF"/>
    <w:rsid w:val="00814AF7"/>
    <w:rsid w:val="00816579"/>
    <w:rsid w:val="008166B7"/>
    <w:rsid w:val="00816D0E"/>
    <w:rsid w:val="00816FC7"/>
    <w:rsid w:val="008177D3"/>
    <w:rsid w:val="00821B15"/>
    <w:rsid w:val="008248D2"/>
    <w:rsid w:val="008268B9"/>
    <w:rsid w:val="00826F17"/>
    <w:rsid w:val="008304CE"/>
    <w:rsid w:val="0083123E"/>
    <w:rsid w:val="00833A94"/>
    <w:rsid w:val="00834995"/>
    <w:rsid w:val="00835EBF"/>
    <w:rsid w:val="00840A87"/>
    <w:rsid w:val="00844BA2"/>
    <w:rsid w:val="008450C7"/>
    <w:rsid w:val="008450E8"/>
    <w:rsid w:val="0084737F"/>
    <w:rsid w:val="00850946"/>
    <w:rsid w:val="00851293"/>
    <w:rsid w:val="008515A9"/>
    <w:rsid w:val="00853258"/>
    <w:rsid w:val="00855452"/>
    <w:rsid w:val="00856EDA"/>
    <w:rsid w:val="008571D3"/>
    <w:rsid w:val="00857354"/>
    <w:rsid w:val="008637DD"/>
    <w:rsid w:val="0086687F"/>
    <w:rsid w:val="008670FA"/>
    <w:rsid w:val="008714EC"/>
    <w:rsid w:val="00872098"/>
    <w:rsid w:val="008742A9"/>
    <w:rsid w:val="00875DCB"/>
    <w:rsid w:val="00877EF1"/>
    <w:rsid w:val="008812DB"/>
    <w:rsid w:val="0088184B"/>
    <w:rsid w:val="008822E9"/>
    <w:rsid w:val="00884B60"/>
    <w:rsid w:val="00887B79"/>
    <w:rsid w:val="008903D0"/>
    <w:rsid w:val="0089052C"/>
    <w:rsid w:val="00890603"/>
    <w:rsid w:val="00890CDB"/>
    <w:rsid w:val="00892B87"/>
    <w:rsid w:val="0089442A"/>
    <w:rsid w:val="00895B21"/>
    <w:rsid w:val="008960D3"/>
    <w:rsid w:val="00897D71"/>
    <w:rsid w:val="008A386E"/>
    <w:rsid w:val="008A5278"/>
    <w:rsid w:val="008A544E"/>
    <w:rsid w:val="008A5D1B"/>
    <w:rsid w:val="008A67F6"/>
    <w:rsid w:val="008A6A72"/>
    <w:rsid w:val="008B05AF"/>
    <w:rsid w:val="008B0A77"/>
    <w:rsid w:val="008B3AF6"/>
    <w:rsid w:val="008C263C"/>
    <w:rsid w:val="008C2B3C"/>
    <w:rsid w:val="008D472D"/>
    <w:rsid w:val="008D492E"/>
    <w:rsid w:val="008D5503"/>
    <w:rsid w:val="008D6995"/>
    <w:rsid w:val="008D7193"/>
    <w:rsid w:val="008E2A8E"/>
    <w:rsid w:val="008E2C4B"/>
    <w:rsid w:val="008F7652"/>
    <w:rsid w:val="00901185"/>
    <w:rsid w:val="009017A9"/>
    <w:rsid w:val="00904AB3"/>
    <w:rsid w:val="0090773A"/>
    <w:rsid w:val="00907969"/>
    <w:rsid w:val="009079BA"/>
    <w:rsid w:val="0091148F"/>
    <w:rsid w:val="00912346"/>
    <w:rsid w:val="0091324F"/>
    <w:rsid w:val="00914E72"/>
    <w:rsid w:val="0092591A"/>
    <w:rsid w:val="00925CAC"/>
    <w:rsid w:val="00930E2A"/>
    <w:rsid w:val="009315D8"/>
    <w:rsid w:val="009327CC"/>
    <w:rsid w:val="00933A45"/>
    <w:rsid w:val="009378EF"/>
    <w:rsid w:val="0093793B"/>
    <w:rsid w:val="009429C2"/>
    <w:rsid w:val="009528FA"/>
    <w:rsid w:val="00954B43"/>
    <w:rsid w:val="009552A5"/>
    <w:rsid w:val="00955AE2"/>
    <w:rsid w:val="00956681"/>
    <w:rsid w:val="0095740E"/>
    <w:rsid w:val="00961526"/>
    <w:rsid w:val="009667C5"/>
    <w:rsid w:val="009747A7"/>
    <w:rsid w:val="00976122"/>
    <w:rsid w:val="009764F9"/>
    <w:rsid w:val="00976987"/>
    <w:rsid w:val="00982E1B"/>
    <w:rsid w:val="009846EA"/>
    <w:rsid w:val="00987942"/>
    <w:rsid w:val="009879D3"/>
    <w:rsid w:val="0099071C"/>
    <w:rsid w:val="009915FF"/>
    <w:rsid w:val="00992740"/>
    <w:rsid w:val="00992AE2"/>
    <w:rsid w:val="00993527"/>
    <w:rsid w:val="00993DE9"/>
    <w:rsid w:val="0099689B"/>
    <w:rsid w:val="00996EA1"/>
    <w:rsid w:val="009A0475"/>
    <w:rsid w:val="009A074B"/>
    <w:rsid w:val="009A4F15"/>
    <w:rsid w:val="009A71FD"/>
    <w:rsid w:val="009A7870"/>
    <w:rsid w:val="009A7B1E"/>
    <w:rsid w:val="009B1A1D"/>
    <w:rsid w:val="009B1F75"/>
    <w:rsid w:val="009B2BEF"/>
    <w:rsid w:val="009B3B33"/>
    <w:rsid w:val="009B5BEA"/>
    <w:rsid w:val="009C0F77"/>
    <w:rsid w:val="009C4DD9"/>
    <w:rsid w:val="009C5D9D"/>
    <w:rsid w:val="009C6714"/>
    <w:rsid w:val="009D08C6"/>
    <w:rsid w:val="009D2C21"/>
    <w:rsid w:val="009D33FA"/>
    <w:rsid w:val="009D395C"/>
    <w:rsid w:val="009D46CD"/>
    <w:rsid w:val="009D525A"/>
    <w:rsid w:val="009D6CB0"/>
    <w:rsid w:val="009E0E28"/>
    <w:rsid w:val="009E1623"/>
    <w:rsid w:val="009E2148"/>
    <w:rsid w:val="009E21A7"/>
    <w:rsid w:val="009E2AEA"/>
    <w:rsid w:val="009E5353"/>
    <w:rsid w:val="009E5596"/>
    <w:rsid w:val="009E5B50"/>
    <w:rsid w:val="009E66D3"/>
    <w:rsid w:val="009E6855"/>
    <w:rsid w:val="009E6DB9"/>
    <w:rsid w:val="009E7395"/>
    <w:rsid w:val="009F07F5"/>
    <w:rsid w:val="009F18F7"/>
    <w:rsid w:val="009F45FA"/>
    <w:rsid w:val="009F70B8"/>
    <w:rsid w:val="00A0047C"/>
    <w:rsid w:val="00A01BFD"/>
    <w:rsid w:val="00A03B5F"/>
    <w:rsid w:val="00A04E69"/>
    <w:rsid w:val="00A06F8A"/>
    <w:rsid w:val="00A11940"/>
    <w:rsid w:val="00A120AF"/>
    <w:rsid w:val="00A147BF"/>
    <w:rsid w:val="00A206B8"/>
    <w:rsid w:val="00A225FF"/>
    <w:rsid w:val="00A26B53"/>
    <w:rsid w:val="00A26EA1"/>
    <w:rsid w:val="00A27E57"/>
    <w:rsid w:val="00A30460"/>
    <w:rsid w:val="00A30D11"/>
    <w:rsid w:val="00A3357D"/>
    <w:rsid w:val="00A359FE"/>
    <w:rsid w:val="00A37D10"/>
    <w:rsid w:val="00A40694"/>
    <w:rsid w:val="00A47A1E"/>
    <w:rsid w:val="00A505A6"/>
    <w:rsid w:val="00A507EB"/>
    <w:rsid w:val="00A547AA"/>
    <w:rsid w:val="00A568B1"/>
    <w:rsid w:val="00A5703B"/>
    <w:rsid w:val="00A64E30"/>
    <w:rsid w:val="00A66536"/>
    <w:rsid w:val="00A675C9"/>
    <w:rsid w:val="00A7034D"/>
    <w:rsid w:val="00A7039B"/>
    <w:rsid w:val="00A805D1"/>
    <w:rsid w:val="00A82A12"/>
    <w:rsid w:val="00A84D05"/>
    <w:rsid w:val="00A85DB2"/>
    <w:rsid w:val="00A86846"/>
    <w:rsid w:val="00A86F8F"/>
    <w:rsid w:val="00A90CCF"/>
    <w:rsid w:val="00A91148"/>
    <w:rsid w:val="00A9128B"/>
    <w:rsid w:val="00A9359C"/>
    <w:rsid w:val="00A93C25"/>
    <w:rsid w:val="00A941CD"/>
    <w:rsid w:val="00A94AC3"/>
    <w:rsid w:val="00A96CA6"/>
    <w:rsid w:val="00AA1300"/>
    <w:rsid w:val="00AA43BB"/>
    <w:rsid w:val="00AB0352"/>
    <w:rsid w:val="00AB0434"/>
    <w:rsid w:val="00AB231A"/>
    <w:rsid w:val="00AB512B"/>
    <w:rsid w:val="00AB59BF"/>
    <w:rsid w:val="00AC17F5"/>
    <w:rsid w:val="00AC1CC0"/>
    <w:rsid w:val="00AC3C07"/>
    <w:rsid w:val="00AC460E"/>
    <w:rsid w:val="00AC4C17"/>
    <w:rsid w:val="00AC6DDC"/>
    <w:rsid w:val="00AD207C"/>
    <w:rsid w:val="00AD7263"/>
    <w:rsid w:val="00AD72D6"/>
    <w:rsid w:val="00AE0E36"/>
    <w:rsid w:val="00AE7D30"/>
    <w:rsid w:val="00AF2C0B"/>
    <w:rsid w:val="00AF5453"/>
    <w:rsid w:val="00AF7AED"/>
    <w:rsid w:val="00B071F1"/>
    <w:rsid w:val="00B10994"/>
    <w:rsid w:val="00B12627"/>
    <w:rsid w:val="00B130F2"/>
    <w:rsid w:val="00B15E6A"/>
    <w:rsid w:val="00B173B0"/>
    <w:rsid w:val="00B17BB2"/>
    <w:rsid w:val="00B20A54"/>
    <w:rsid w:val="00B20C59"/>
    <w:rsid w:val="00B2243A"/>
    <w:rsid w:val="00B23DC8"/>
    <w:rsid w:val="00B24A75"/>
    <w:rsid w:val="00B25B47"/>
    <w:rsid w:val="00B26C79"/>
    <w:rsid w:val="00B27679"/>
    <w:rsid w:val="00B27894"/>
    <w:rsid w:val="00B316B1"/>
    <w:rsid w:val="00B33774"/>
    <w:rsid w:val="00B34999"/>
    <w:rsid w:val="00B36010"/>
    <w:rsid w:val="00B37026"/>
    <w:rsid w:val="00B378D1"/>
    <w:rsid w:val="00B434FF"/>
    <w:rsid w:val="00B43C07"/>
    <w:rsid w:val="00B43D4A"/>
    <w:rsid w:val="00B50799"/>
    <w:rsid w:val="00B54E86"/>
    <w:rsid w:val="00B5533C"/>
    <w:rsid w:val="00B600F1"/>
    <w:rsid w:val="00B63013"/>
    <w:rsid w:val="00B642AF"/>
    <w:rsid w:val="00B75994"/>
    <w:rsid w:val="00B77E49"/>
    <w:rsid w:val="00B8259C"/>
    <w:rsid w:val="00B82C5B"/>
    <w:rsid w:val="00B82E2D"/>
    <w:rsid w:val="00B83013"/>
    <w:rsid w:val="00B8342B"/>
    <w:rsid w:val="00B837A7"/>
    <w:rsid w:val="00B837D5"/>
    <w:rsid w:val="00B83F66"/>
    <w:rsid w:val="00B84075"/>
    <w:rsid w:val="00B850DB"/>
    <w:rsid w:val="00B85F3F"/>
    <w:rsid w:val="00B863B6"/>
    <w:rsid w:val="00B86E31"/>
    <w:rsid w:val="00B91B41"/>
    <w:rsid w:val="00B925D8"/>
    <w:rsid w:val="00B9264D"/>
    <w:rsid w:val="00B96878"/>
    <w:rsid w:val="00B97998"/>
    <w:rsid w:val="00BA0532"/>
    <w:rsid w:val="00BA073E"/>
    <w:rsid w:val="00BA20A8"/>
    <w:rsid w:val="00BA22EE"/>
    <w:rsid w:val="00BA239A"/>
    <w:rsid w:val="00BA307B"/>
    <w:rsid w:val="00BA4A18"/>
    <w:rsid w:val="00BA5A3C"/>
    <w:rsid w:val="00BA6CA3"/>
    <w:rsid w:val="00BA7230"/>
    <w:rsid w:val="00BB3606"/>
    <w:rsid w:val="00BB45AF"/>
    <w:rsid w:val="00BB5A11"/>
    <w:rsid w:val="00BB65FA"/>
    <w:rsid w:val="00BB6D5F"/>
    <w:rsid w:val="00BB7A6D"/>
    <w:rsid w:val="00BC0117"/>
    <w:rsid w:val="00BC1757"/>
    <w:rsid w:val="00BC2C0A"/>
    <w:rsid w:val="00BC317C"/>
    <w:rsid w:val="00BC3A28"/>
    <w:rsid w:val="00BC3F6B"/>
    <w:rsid w:val="00BC763E"/>
    <w:rsid w:val="00BC77A6"/>
    <w:rsid w:val="00BD2D3C"/>
    <w:rsid w:val="00BD3172"/>
    <w:rsid w:val="00BD3573"/>
    <w:rsid w:val="00BD5350"/>
    <w:rsid w:val="00BD77FF"/>
    <w:rsid w:val="00BD79B8"/>
    <w:rsid w:val="00BE0F57"/>
    <w:rsid w:val="00BE1B56"/>
    <w:rsid w:val="00BE2040"/>
    <w:rsid w:val="00BE39E4"/>
    <w:rsid w:val="00BE3A1C"/>
    <w:rsid w:val="00BE47A5"/>
    <w:rsid w:val="00BE66F4"/>
    <w:rsid w:val="00BF0258"/>
    <w:rsid w:val="00BF090D"/>
    <w:rsid w:val="00BF127F"/>
    <w:rsid w:val="00BF21A4"/>
    <w:rsid w:val="00BF4865"/>
    <w:rsid w:val="00BF5D23"/>
    <w:rsid w:val="00BF6284"/>
    <w:rsid w:val="00C01213"/>
    <w:rsid w:val="00C04785"/>
    <w:rsid w:val="00C05C31"/>
    <w:rsid w:val="00C07B4F"/>
    <w:rsid w:val="00C11045"/>
    <w:rsid w:val="00C112A7"/>
    <w:rsid w:val="00C132D1"/>
    <w:rsid w:val="00C15293"/>
    <w:rsid w:val="00C1606E"/>
    <w:rsid w:val="00C166AE"/>
    <w:rsid w:val="00C16C83"/>
    <w:rsid w:val="00C16D51"/>
    <w:rsid w:val="00C1732A"/>
    <w:rsid w:val="00C219FF"/>
    <w:rsid w:val="00C2405C"/>
    <w:rsid w:val="00C24170"/>
    <w:rsid w:val="00C268B8"/>
    <w:rsid w:val="00C269E3"/>
    <w:rsid w:val="00C300CB"/>
    <w:rsid w:val="00C323E7"/>
    <w:rsid w:val="00C361AB"/>
    <w:rsid w:val="00C36703"/>
    <w:rsid w:val="00C36944"/>
    <w:rsid w:val="00C36E4B"/>
    <w:rsid w:val="00C47D54"/>
    <w:rsid w:val="00C52ADB"/>
    <w:rsid w:val="00C66240"/>
    <w:rsid w:val="00C66759"/>
    <w:rsid w:val="00C66BD9"/>
    <w:rsid w:val="00C70781"/>
    <w:rsid w:val="00C70F03"/>
    <w:rsid w:val="00C740D4"/>
    <w:rsid w:val="00C741DE"/>
    <w:rsid w:val="00C74B4C"/>
    <w:rsid w:val="00C80535"/>
    <w:rsid w:val="00C84FB2"/>
    <w:rsid w:val="00C855CC"/>
    <w:rsid w:val="00C86104"/>
    <w:rsid w:val="00C921E6"/>
    <w:rsid w:val="00C92C5E"/>
    <w:rsid w:val="00C92DD5"/>
    <w:rsid w:val="00C94CA4"/>
    <w:rsid w:val="00C96915"/>
    <w:rsid w:val="00C97366"/>
    <w:rsid w:val="00CA00ED"/>
    <w:rsid w:val="00CA0FFB"/>
    <w:rsid w:val="00CA13B0"/>
    <w:rsid w:val="00CA370F"/>
    <w:rsid w:val="00CA5998"/>
    <w:rsid w:val="00CA74E6"/>
    <w:rsid w:val="00CB234E"/>
    <w:rsid w:val="00CB6034"/>
    <w:rsid w:val="00CB6528"/>
    <w:rsid w:val="00CC1716"/>
    <w:rsid w:val="00CC22FD"/>
    <w:rsid w:val="00CC2919"/>
    <w:rsid w:val="00CD0434"/>
    <w:rsid w:val="00CD26C7"/>
    <w:rsid w:val="00CD3966"/>
    <w:rsid w:val="00CD7E41"/>
    <w:rsid w:val="00CE03F5"/>
    <w:rsid w:val="00CE6AD4"/>
    <w:rsid w:val="00CE7432"/>
    <w:rsid w:val="00CF1FDB"/>
    <w:rsid w:val="00CF7896"/>
    <w:rsid w:val="00D02319"/>
    <w:rsid w:val="00D04966"/>
    <w:rsid w:val="00D05D3F"/>
    <w:rsid w:val="00D1091C"/>
    <w:rsid w:val="00D10CA0"/>
    <w:rsid w:val="00D1491A"/>
    <w:rsid w:val="00D1499F"/>
    <w:rsid w:val="00D16B7F"/>
    <w:rsid w:val="00D16E29"/>
    <w:rsid w:val="00D210B7"/>
    <w:rsid w:val="00D214AF"/>
    <w:rsid w:val="00D22B01"/>
    <w:rsid w:val="00D34B36"/>
    <w:rsid w:val="00D354AF"/>
    <w:rsid w:val="00D403A7"/>
    <w:rsid w:val="00D41832"/>
    <w:rsid w:val="00D427CF"/>
    <w:rsid w:val="00D43D56"/>
    <w:rsid w:val="00D45DE5"/>
    <w:rsid w:val="00D46DF6"/>
    <w:rsid w:val="00D4737C"/>
    <w:rsid w:val="00D47C99"/>
    <w:rsid w:val="00D520C8"/>
    <w:rsid w:val="00D52ABD"/>
    <w:rsid w:val="00D52C05"/>
    <w:rsid w:val="00D54658"/>
    <w:rsid w:val="00D548DF"/>
    <w:rsid w:val="00D55AF4"/>
    <w:rsid w:val="00D607DE"/>
    <w:rsid w:val="00D62E3D"/>
    <w:rsid w:val="00D62F15"/>
    <w:rsid w:val="00D63B63"/>
    <w:rsid w:val="00D67B8A"/>
    <w:rsid w:val="00D736CE"/>
    <w:rsid w:val="00D73EF3"/>
    <w:rsid w:val="00D742C6"/>
    <w:rsid w:val="00D75516"/>
    <w:rsid w:val="00D75CE2"/>
    <w:rsid w:val="00D770B0"/>
    <w:rsid w:val="00D771C0"/>
    <w:rsid w:val="00D77643"/>
    <w:rsid w:val="00D81CD6"/>
    <w:rsid w:val="00D82104"/>
    <w:rsid w:val="00D90770"/>
    <w:rsid w:val="00D91E2F"/>
    <w:rsid w:val="00D920EE"/>
    <w:rsid w:val="00D96DA2"/>
    <w:rsid w:val="00D97336"/>
    <w:rsid w:val="00DA185C"/>
    <w:rsid w:val="00DA2181"/>
    <w:rsid w:val="00DA50E1"/>
    <w:rsid w:val="00DA620F"/>
    <w:rsid w:val="00DA667A"/>
    <w:rsid w:val="00DA7FEA"/>
    <w:rsid w:val="00DB2B9F"/>
    <w:rsid w:val="00DB2BBA"/>
    <w:rsid w:val="00DB3696"/>
    <w:rsid w:val="00DB39E2"/>
    <w:rsid w:val="00DB39EE"/>
    <w:rsid w:val="00DB61D2"/>
    <w:rsid w:val="00DC15EF"/>
    <w:rsid w:val="00DC2D03"/>
    <w:rsid w:val="00DC4758"/>
    <w:rsid w:val="00DC4C72"/>
    <w:rsid w:val="00DC774D"/>
    <w:rsid w:val="00DD1A29"/>
    <w:rsid w:val="00DD1FF0"/>
    <w:rsid w:val="00DD4477"/>
    <w:rsid w:val="00DD4D61"/>
    <w:rsid w:val="00DD6852"/>
    <w:rsid w:val="00DE2387"/>
    <w:rsid w:val="00DE3B56"/>
    <w:rsid w:val="00DE4F17"/>
    <w:rsid w:val="00DF2C92"/>
    <w:rsid w:val="00DF2DB4"/>
    <w:rsid w:val="00DF3299"/>
    <w:rsid w:val="00DF7DAB"/>
    <w:rsid w:val="00E0246B"/>
    <w:rsid w:val="00E0346F"/>
    <w:rsid w:val="00E03866"/>
    <w:rsid w:val="00E04B93"/>
    <w:rsid w:val="00E04E4E"/>
    <w:rsid w:val="00E04EB1"/>
    <w:rsid w:val="00E063D8"/>
    <w:rsid w:val="00E0671E"/>
    <w:rsid w:val="00E06B2D"/>
    <w:rsid w:val="00E06E9E"/>
    <w:rsid w:val="00E100AF"/>
    <w:rsid w:val="00E11B4F"/>
    <w:rsid w:val="00E14438"/>
    <w:rsid w:val="00E14BB0"/>
    <w:rsid w:val="00E15C25"/>
    <w:rsid w:val="00E20F7E"/>
    <w:rsid w:val="00E22DC8"/>
    <w:rsid w:val="00E2393C"/>
    <w:rsid w:val="00E24598"/>
    <w:rsid w:val="00E2758B"/>
    <w:rsid w:val="00E3107D"/>
    <w:rsid w:val="00E35B2F"/>
    <w:rsid w:val="00E40C85"/>
    <w:rsid w:val="00E40D53"/>
    <w:rsid w:val="00E41638"/>
    <w:rsid w:val="00E422C6"/>
    <w:rsid w:val="00E4534E"/>
    <w:rsid w:val="00E45CA7"/>
    <w:rsid w:val="00E46578"/>
    <w:rsid w:val="00E53037"/>
    <w:rsid w:val="00E56B73"/>
    <w:rsid w:val="00E600FB"/>
    <w:rsid w:val="00E60554"/>
    <w:rsid w:val="00E624BB"/>
    <w:rsid w:val="00E64B0A"/>
    <w:rsid w:val="00E67F43"/>
    <w:rsid w:val="00E71001"/>
    <w:rsid w:val="00E71E48"/>
    <w:rsid w:val="00E7485B"/>
    <w:rsid w:val="00E753EC"/>
    <w:rsid w:val="00E758FD"/>
    <w:rsid w:val="00E775A0"/>
    <w:rsid w:val="00E825EC"/>
    <w:rsid w:val="00E86E5B"/>
    <w:rsid w:val="00E87FF1"/>
    <w:rsid w:val="00E92C6E"/>
    <w:rsid w:val="00E94551"/>
    <w:rsid w:val="00E9609C"/>
    <w:rsid w:val="00E9658B"/>
    <w:rsid w:val="00EA0426"/>
    <w:rsid w:val="00EA22BE"/>
    <w:rsid w:val="00EA29FF"/>
    <w:rsid w:val="00EA46FC"/>
    <w:rsid w:val="00EA47CC"/>
    <w:rsid w:val="00EA53E6"/>
    <w:rsid w:val="00EA74D1"/>
    <w:rsid w:val="00EB12FD"/>
    <w:rsid w:val="00EB3BA0"/>
    <w:rsid w:val="00EB49B8"/>
    <w:rsid w:val="00EB58C2"/>
    <w:rsid w:val="00EC29A4"/>
    <w:rsid w:val="00EC44FB"/>
    <w:rsid w:val="00ED4330"/>
    <w:rsid w:val="00EE0D63"/>
    <w:rsid w:val="00EE29B9"/>
    <w:rsid w:val="00EE34C6"/>
    <w:rsid w:val="00EE48CF"/>
    <w:rsid w:val="00EE6D64"/>
    <w:rsid w:val="00EF04C1"/>
    <w:rsid w:val="00EF4B81"/>
    <w:rsid w:val="00EF5AEC"/>
    <w:rsid w:val="00F002C1"/>
    <w:rsid w:val="00F01FD8"/>
    <w:rsid w:val="00F0268D"/>
    <w:rsid w:val="00F0315C"/>
    <w:rsid w:val="00F03A25"/>
    <w:rsid w:val="00F064BE"/>
    <w:rsid w:val="00F128CB"/>
    <w:rsid w:val="00F1293A"/>
    <w:rsid w:val="00F12A59"/>
    <w:rsid w:val="00F141AB"/>
    <w:rsid w:val="00F14B36"/>
    <w:rsid w:val="00F14EB7"/>
    <w:rsid w:val="00F15C62"/>
    <w:rsid w:val="00F15E6B"/>
    <w:rsid w:val="00F16A2F"/>
    <w:rsid w:val="00F174B2"/>
    <w:rsid w:val="00F17A56"/>
    <w:rsid w:val="00F17D69"/>
    <w:rsid w:val="00F21026"/>
    <w:rsid w:val="00F2109C"/>
    <w:rsid w:val="00F21A67"/>
    <w:rsid w:val="00F21E35"/>
    <w:rsid w:val="00F23DC9"/>
    <w:rsid w:val="00F2441E"/>
    <w:rsid w:val="00F251E3"/>
    <w:rsid w:val="00F2586B"/>
    <w:rsid w:val="00F26B17"/>
    <w:rsid w:val="00F2737A"/>
    <w:rsid w:val="00F30758"/>
    <w:rsid w:val="00F316DB"/>
    <w:rsid w:val="00F322AB"/>
    <w:rsid w:val="00F367D9"/>
    <w:rsid w:val="00F40882"/>
    <w:rsid w:val="00F41A2F"/>
    <w:rsid w:val="00F435DF"/>
    <w:rsid w:val="00F55A6D"/>
    <w:rsid w:val="00F572A9"/>
    <w:rsid w:val="00F572B8"/>
    <w:rsid w:val="00F57346"/>
    <w:rsid w:val="00F57A7A"/>
    <w:rsid w:val="00F57BCC"/>
    <w:rsid w:val="00F62351"/>
    <w:rsid w:val="00F63D61"/>
    <w:rsid w:val="00F63E1C"/>
    <w:rsid w:val="00F65FE4"/>
    <w:rsid w:val="00F66A88"/>
    <w:rsid w:val="00F7215A"/>
    <w:rsid w:val="00F7449F"/>
    <w:rsid w:val="00F76806"/>
    <w:rsid w:val="00F77052"/>
    <w:rsid w:val="00F80913"/>
    <w:rsid w:val="00F820C2"/>
    <w:rsid w:val="00F8754B"/>
    <w:rsid w:val="00F9293A"/>
    <w:rsid w:val="00F941DB"/>
    <w:rsid w:val="00F95151"/>
    <w:rsid w:val="00FA0A6F"/>
    <w:rsid w:val="00FA0E00"/>
    <w:rsid w:val="00FA2275"/>
    <w:rsid w:val="00FA357F"/>
    <w:rsid w:val="00FA3D87"/>
    <w:rsid w:val="00FA61E7"/>
    <w:rsid w:val="00FA6CD8"/>
    <w:rsid w:val="00FA79D9"/>
    <w:rsid w:val="00FB185F"/>
    <w:rsid w:val="00FB20A3"/>
    <w:rsid w:val="00FB2CE9"/>
    <w:rsid w:val="00FB739C"/>
    <w:rsid w:val="00FC29E2"/>
    <w:rsid w:val="00FC3E14"/>
    <w:rsid w:val="00FC76F0"/>
    <w:rsid w:val="00FC7883"/>
    <w:rsid w:val="00FC7F0D"/>
    <w:rsid w:val="00FD0430"/>
    <w:rsid w:val="00FD06AA"/>
    <w:rsid w:val="00FD1DF5"/>
    <w:rsid w:val="00FD2B21"/>
    <w:rsid w:val="00FD6123"/>
    <w:rsid w:val="00FD6D27"/>
    <w:rsid w:val="00FD77C2"/>
    <w:rsid w:val="00FE180E"/>
    <w:rsid w:val="00FE2B92"/>
    <w:rsid w:val="00FE5C83"/>
    <w:rsid w:val="00FE7187"/>
    <w:rsid w:val="00FF002A"/>
    <w:rsid w:val="00FF5E79"/>
    <w:rsid w:val="00FF746E"/>
    <w:rsid w:val="4DE336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9282A"/>
  <w15:docId w15:val="{FE5F25F0-A3C0-4B9F-8E43-30986DB7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33C"/>
    <w:pPr>
      <w:spacing w:after="0" w:line="280" w:lineRule="atLeast"/>
      <w:jc w:val="both"/>
    </w:pPr>
    <w:rPr>
      <w:rFonts w:asciiTheme="majorHAnsi" w:hAnsiTheme="majorHAnsi"/>
      <w:color w:val="636A6B" w:themeColor="text2"/>
      <w:sz w:val="22"/>
      <w:lang w:val="en-GB"/>
    </w:rPr>
  </w:style>
  <w:style w:type="paragraph" w:styleId="Ttulo1">
    <w:name w:val="heading 1"/>
    <w:aliases w:val="(Section),MOVE-it 1,Heading 11,Hoofdstuk,Επικεφαλίδα 1 ΌΧΙ,Heading 1 - Main Heading of Document,F3 Heading 1 - Section,Numbered - 1,Section,Chapter Hdg,h1,CH TITLE 1,Chapter Heading,AChapter,Sub code header,Chapter,NEA1,1,Phare,ALK_K1,ADVICE 1"/>
    <w:basedOn w:val="Normal"/>
    <w:next w:val="Normal"/>
    <w:link w:val="Ttulo1Car"/>
    <w:uiPriority w:val="99"/>
    <w:qFormat/>
    <w:rsid w:val="0021399A"/>
    <w:pPr>
      <w:keepNext/>
      <w:keepLines/>
      <w:spacing w:before="320" w:line="240" w:lineRule="auto"/>
      <w:outlineLvl w:val="0"/>
    </w:pPr>
    <w:rPr>
      <w:rFonts w:asciiTheme="minorHAnsi" w:eastAsiaTheme="majorEastAsia" w:hAnsiTheme="minorHAnsi" w:cstheme="majorBidi"/>
      <w:color w:val="8B8B8B" w:themeColor="accent5"/>
      <w:sz w:val="120"/>
      <w:szCs w:val="32"/>
    </w:rPr>
  </w:style>
  <w:style w:type="paragraph" w:styleId="Ttulo2">
    <w:name w:val="heading 2"/>
    <w:aliases w:val="2,Paragraaf,NEA2,14,H2,Se,Section1,Section2,Section3,NEA21,subhead 1,h2,subhead 11,h21,subhead 12,h22,subhead 13,h23,subhead 14,h24,subhead 15,h25,subhead 111,h211,subhead 121,h221,subhead 131,h231,subhead 141,h241,subhead 16,h26,h212,ALK_K2,h"/>
    <w:basedOn w:val="Normal"/>
    <w:next w:val="Normal"/>
    <w:link w:val="Ttulo2Car"/>
    <w:uiPriority w:val="99"/>
    <w:unhideWhenUsed/>
    <w:qFormat/>
    <w:rsid w:val="00C04785"/>
    <w:pPr>
      <w:numPr>
        <w:numId w:val="1"/>
      </w:numPr>
      <w:spacing w:before="240" w:line="240" w:lineRule="auto"/>
      <w:outlineLvl w:val="1"/>
    </w:pPr>
    <w:rPr>
      <w:sz w:val="56"/>
      <w:szCs w:val="56"/>
    </w:rPr>
  </w:style>
  <w:style w:type="paragraph" w:styleId="Ttulo3">
    <w:name w:val="heading 3"/>
    <w:aliases w:val="Heading 31,Heading 32,Heading 33,Heading 34,Heading 35,Heading 36,Heading 311,Heading 321,Heading 331,Heading 341,Heading 351,Heading 37,Heading 312,Heading 322,Heading 332,Heading 342,Heading 352,Heading 313,Heading 323,Heading 333,NEA3,h3,b"/>
    <w:basedOn w:val="Normal"/>
    <w:next w:val="Normal"/>
    <w:link w:val="Ttulo3Car"/>
    <w:uiPriority w:val="9"/>
    <w:unhideWhenUsed/>
    <w:qFormat/>
    <w:rsid w:val="00C04785"/>
    <w:pPr>
      <w:keepNext/>
      <w:keepLines/>
      <w:numPr>
        <w:ilvl w:val="1"/>
        <w:numId w:val="1"/>
      </w:numPr>
      <w:spacing w:before="40" w:line="240" w:lineRule="auto"/>
      <w:outlineLvl w:val="2"/>
    </w:pPr>
    <w:rPr>
      <w:rFonts w:eastAsiaTheme="majorEastAsia" w:cstheme="majorBidi"/>
      <w:color w:val="8B8B8B" w:themeColor="accent5"/>
      <w:sz w:val="40"/>
      <w:szCs w:val="24"/>
    </w:rPr>
  </w:style>
  <w:style w:type="paragraph" w:styleId="Ttulo4">
    <w:name w:val="heading 4"/>
    <w:basedOn w:val="Normal"/>
    <w:next w:val="Normal"/>
    <w:link w:val="Ttulo4Car"/>
    <w:uiPriority w:val="9"/>
    <w:unhideWhenUsed/>
    <w:qFormat/>
    <w:rsid w:val="00FA3D87"/>
    <w:pPr>
      <w:keepNext/>
      <w:keepLines/>
      <w:spacing w:before="40"/>
      <w:outlineLvl w:val="3"/>
    </w:pPr>
    <w:rPr>
      <w:rFonts w:eastAsiaTheme="majorEastAsia" w:cstheme="majorBidi"/>
      <w:sz w:val="32"/>
      <w:szCs w:val="22"/>
      <w:lang w:eastAsia="it-IT"/>
    </w:rPr>
  </w:style>
  <w:style w:type="paragraph" w:styleId="Ttulo5">
    <w:name w:val="heading 5"/>
    <w:basedOn w:val="Normal"/>
    <w:next w:val="Normal"/>
    <w:link w:val="Ttulo5Car"/>
    <w:uiPriority w:val="9"/>
    <w:unhideWhenUsed/>
    <w:qFormat/>
    <w:rsid w:val="00097EB1"/>
    <w:pPr>
      <w:keepNext/>
      <w:keepLines/>
      <w:spacing w:before="40"/>
      <w:outlineLvl w:val="4"/>
    </w:pPr>
    <w:rPr>
      <w:rFonts w:eastAsiaTheme="majorEastAsia" w:cstheme="majorBidi"/>
      <w:sz w:val="28"/>
      <w:szCs w:val="22"/>
    </w:rPr>
  </w:style>
  <w:style w:type="paragraph" w:styleId="Ttulo6">
    <w:name w:val="heading 6"/>
    <w:basedOn w:val="Normal"/>
    <w:next w:val="Normal"/>
    <w:link w:val="Ttulo6Car"/>
    <w:uiPriority w:val="9"/>
    <w:unhideWhenUsed/>
    <w:qFormat/>
    <w:rsid w:val="003C0547"/>
    <w:pPr>
      <w:keepNext/>
      <w:keepLines/>
      <w:spacing w:before="40"/>
      <w:outlineLvl w:val="5"/>
    </w:pPr>
    <w:rPr>
      <w:rFonts w:eastAsiaTheme="majorEastAsia" w:cstheme="majorBidi"/>
      <w:i/>
      <w:iCs/>
      <w:sz w:val="21"/>
      <w:szCs w:val="21"/>
    </w:rPr>
  </w:style>
  <w:style w:type="paragraph" w:styleId="Ttulo7">
    <w:name w:val="heading 7"/>
    <w:basedOn w:val="Normal"/>
    <w:next w:val="Normal"/>
    <w:link w:val="Ttulo7Car"/>
    <w:uiPriority w:val="9"/>
    <w:semiHidden/>
    <w:unhideWhenUsed/>
    <w:qFormat/>
    <w:rsid w:val="003C0547"/>
    <w:pPr>
      <w:keepNext/>
      <w:keepLines/>
      <w:spacing w:before="40"/>
      <w:outlineLvl w:val="6"/>
    </w:pPr>
    <w:rPr>
      <w:rFonts w:eastAsiaTheme="majorEastAsia" w:cstheme="majorBidi"/>
      <w:i/>
      <w:iCs/>
      <w:color w:val="827707" w:themeColor="accent1" w:themeShade="80"/>
      <w:sz w:val="21"/>
      <w:szCs w:val="21"/>
    </w:rPr>
  </w:style>
  <w:style w:type="paragraph" w:styleId="Ttulo8">
    <w:name w:val="heading 8"/>
    <w:basedOn w:val="Normal"/>
    <w:next w:val="Normal"/>
    <w:link w:val="Ttulo8Car"/>
    <w:uiPriority w:val="9"/>
    <w:semiHidden/>
    <w:unhideWhenUsed/>
    <w:qFormat/>
    <w:rsid w:val="003C0547"/>
    <w:pPr>
      <w:keepNext/>
      <w:keepLines/>
      <w:spacing w:before="40"/>
      <w:outlineLvl w:val="7"/>
    </w:pPr>
    <w:rPr>
      <w:rFonts w:eastAsiaTheme="majorEastAsia" w:cstheme="majorBidi"/>
      <w:b/>
      <w:bCs/>
    </w:rPr>
  </w:style>
  <w:style w:type="paragraph" w:styleId="Ttulo9">
    <w:name w:val="heading 9"/>
    <w:basedOn w:val="Normal"/>
    <w:next w:val="Normal"/>
    <w:link w:val="Ttulo9Car"/>
    <w:uiPriority w:val="9"/>
    <w:semiHidden/>
    <w:unhideWhenUsed/>
    <w:qFormat/>
    <w:rsid w:val="003C0547"/>
    <w:pPr>
      <w:keepNext/>
      <w:keepLines/>
      <w:spacing w:before="40"/>
      <w:outlineLvl w:val="8"/>
    </w:pPr>
    <w:rPr>
      <w:rFonts w:eastAsiaTheme="majorEastAsia" w:cstheme="majorBidi"/>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57BCC"/>
    <w:rPr>
      <w:color w:val="808080"/>
    </w:rPr>
  </w:style>
  <w:style w:type="character" w:customStyle="1" w:styleId="Ttulo1Car">
    <w:name w:val="Título 1 Car"/>
    <w:aliases w:val="(Section) Car,MOVE-it 1 Car,Heading 11 Car,Hoofdstuk Car,Επικεφαλίδα 1 ΌΧΙ Car,Heading 1 - Main Heading of Document Car,F3 Heading 1 - Section Car,Numbered - 1 Car,Section Car,Chapter Hdg Car,h1 Car,CH TITLE 1 Car,Chapter Heading Car,1 Car"/>
    <w:basedOn w:val="Fuentedeprrafopredeter"/>
    <w:link w:val="Ttulo1"/>
    <w:uiPriority w:val="9"/>
    <w:rsid w:val="0021399A"/>
    <w:rPr>
      <w:rFonts w:eastAsiaTheme="majorEastAsia" w:cstheme="majorBidi"/>
      <w:color w:val="8B8B8B" w:themeColor="accent5"/>
      <w:sz w:val="120"/>
      <w:szCs w:val="32"/>
      <w:lang w:val="en-US"/>
    </w:rPr>
  </w:style>
  <w:style w:type="character" w:customStyle="1" w:styleId="Ttulo2Car">
    <w:name w:val="Título 2 Car"/>
    <w:aliases w:val="2 Car,Paragraaf Car,NEA2 Car,14 Car,H2 Car,Se Car,Section1 Car,Section2 Car,Section3 Car,NEA21 Car,subhead 1 Car,h2 Car,subhead 11 Car,h21 Car,subhead 12 Car,h22 Car,subhead 13 Car,h23 Car,subhead 14 Car,h24 Car,subhead 15 Car,h25 Car,h Car"/>
    <w:basedOn w:val="Fuentedeprrafopredeter"/>
    <w:link w:val="Ttulo2"/>
    <w:uiPriority w:val="99"/>
    <w:rsid w:val="00C04785"/>
    <w:rPr>
      <w:rFonts w:asciiTheme="majorHAnsi" w:hAnsiTheme="majorHAnsi"/>
      <w:color w:val="636A6B" w:themeColor="text2"/>
      <w:sz w:val="56"/>
      <w:szCs w:val="56"/>
      <w:lang w:val="en-GB"/>
    </w:rPr>
  </w:style>
  <w:style w:type="character" w:customStyle="1" w:styleId="Ttulo3Car">
    <w:name w:val="Título 3 Car"/>
    <w:aliases w:val="Heading 31 Car,Heading 32 Car,Heading 33 Car,Heading 34 Car,Heading 35 Car,Heading 36 Car,Heading 311 Car,Heading 321 Car,Heading 331 Car,Heading 341 Car,Heading 351 Car,Heading 37 Car,Heading 312 Car,Heading 322 Car,Heading 332 Car,h3 Car"/>
    <w:basedOn w:val="Fuentedeprrafopredeter"/>
    <w:link w:val="Ttulo3"/>
    <w:uiPriority w:val="9"/>
    <w:rsid w:val="00C04785"/>
    <w:rPr>
      <w:rFonts w:asciiTheme="majorHAnsi" w:eastAsiaTheme="majorEastAsia" w:hAnsiTheme="majorHAnsi" w:cstheme="majorBidi"/>
      <w:color w:val="8B8B8B" w:themeColor="accent5"/>
      <w:sz w:val="40"/>
      <w:szCs w:val="24"/>
      <w:lang w:val="en-GB"/>
    </w:rPr>
  </w:style>
  <w:style w:type="character" w:customStyle="1" w:styleId="Ttulo4Car">
    <w:name w:val="Título 4 Car"/>
    <w:basedOn w:val="Fuentedeprrafopredeter"/>
    <w:link w:val="Ttulo4"/>
    <w:uiPriority w:val="9"/>
    <w:rsid w:val="00FA3D87"/>
    <w:rPr>
      <w:rFonts w:asciiTheme="majorHAnsi" w:eastAsiaTheme="majorEastAsia" w:hAnsiTheme="majorHAnsi" w:cstheme="majorBidi"/>
      <w:color w:val="636A6B" w:themeColor="text2"/>
      <w:sz w:val="32"/>
      <w:szCs w:val="22"/>
      <w:lang w:val="en-GB" w:eastAsia="it-IT"/>
    </w:rPr>
  </w:style>
  <w:style w:type="character" w:customStyle="1" w:styleId="Ttulo5Car">
    <w:name w:val="Título 5 Car"/>
    <w:basedOn w:val="Fuentedeprrafopredeter"/>
    <w:link w:val="Ttulo5"/>
    <w:uiPriority w:val="9"/>
    <w:rsid w:val="00097EB1"/>
    <w:rPr>
      <w:rFonts w:asciiTheme="majorHAnsi" w:eastAsiaTheme="majorEastAsia" w:hAnsiTheme="majorHAnsi" w:cstheme="majorBidi"/>
      <w:color w:val="636A6B" w:themeColor="text2"/>
      <w:sz w:val="28"/>
      <w:szCs w:val="22"/>
      <w:lang w:val="en-US"/>
    </w:rPr>
  </w:style>
  <w:style w:type="character" w:customStyle="1" w:styleId="Ttulo6Car">
    <w:name w:val="Título 6 Car"/>
    <w:basedOn w:val="Fuentedeprrafopredeter"/>
    <w:link w:val="Ttulo6"/>
    <w:uiPriority w:val="9"/>
    <w:rsid w:val="003C0547"/>
    <w:rPr>
      <w:rFonts w:asciiTheme="majorHAnsi" w:eastAsiaTheme="majorEastAsia" w:hAnsiTheme="majorHAnsi" w:cstheme="majorBidi"/>
      <w:i/>
      <w:iCs/>
      <w:color w:val="636A6B" w:themeColor="text2"/>
      <w:sz w:val="21"/>
      <w:szCs w:val="21"/>
    </w:rPr>
  </w:style>
  <w:style w:type="character" w:customStyle="1" w:styleId="Ttulo7Car">
    <w:name w:val="Título 7 Car"/>
    <w:basedOn w:val="Fuentedeprrafopredeter"/>
    <w:link w:val="Ttulo7"/>
    <w:uiPriority w:val="9"/>
    <w:semiHidden/>
    <w:rsid w:val="003C0547"/>
    <w:rPr>
      <w:rFonts w:asciiTheme="majorHAnsi" w:eastAsiaTheme="majorEastAsia" w:hAnsiTheme="majorHAnsi" w:cstheme="majorBidi"/>
      <w:i/>
      <w:iCs/>
      <w:color w:val="827707" w:themeColor="accent1" w:themeShade="80"/>
      <w:sz w:val="21"/>
      <w:szCs w:val="21"/>
    </w:rPr>
  </w:style>
  <w:style w:type="character" w:customStyle="1" w:styleId="Ttulo8Car">
    <w:name w:val="Título 8 Car"/>
    <w:basedOn w:val="Fuentedeprrafopredeter"/>
    <w:link w:val="Ttulo8"/>
    <w:uiPriority w:val="9"/>
    <w:semiHidden/>
    <w:rsid w:val="003C0547"/>
    <w:rPr>
      <w:rFonts w:asciiTheme="majorHAnsi" w:eastAsiaTheme="majorEastAsia" w:hAnsiTheme="majorHAnsi" w:cstheme="majorBidi"/>
      <w:b/>
      <w:bCs/>
      <w:color w:val="636A6B" w:themeColor="text2"/>
    </w:rPr>
  </w:style>
  <w:style w:type="character" w:customStyle="1" w:styleId="Ttulo9Car">
    <w:name w:val="Título 9 Car"/>
    <w:basedOn w:val="Fuentedeprrafopredeter"/>
    <w:link w:val="Ttulo9"/>
    <w:uiPriority w:val="9"/>
    <w:semiHidden/>
    <w:rsid w:val="003C0547"/>
    <w:rPr>
      <w:rFonts w:asciiTheme="majorHAnsi" w:eastAsiaTheme="majorEastAsia" w:hAnsiTheme="majorHAnsi" w:cstheme="majorBidi"/>
      <w:b/>
      <w:bCs/>
      <w:i/>
      <w:iCs/>
      <w:color w:val="636A6B" w:themeColor="text2"/>
    </w:rPr>
  </w:style>
  <w:style w:type="paragraph" w:styleId="Descripcin">
    <w:name w:val="caption"/>
    <w:aliases w:val="Caption-tables,Tasks,Beschriftung Char2,Beschriftung Char1 Char1,Beschriftung Char Char Char1,Beschriftung Char1 Char Char,Beschriftung Char Char Char Char,Beschriftung Char Char1 Char,Beschriftung Char Char2,Beschriftung Char1 Cha...,Eco"/>
    <w:basedOn w:val="Normal"/>
    <w:next w:val="Normal"/>
    <w:link w:val="DescripcinCar"/>
    <w:uiPriority w:val="35"/>
    <w:unhideWhenUsed/>
    <w:qFormat/>
    <w:rsid w:val="003C0547"/>
    <w:pPr>
      <w:spacing w:line="240" w:lineRule="auto"/>
    </w:pPr>
    <w:rPr>
      <w:b/>
      <w:bCs/>
      <w:smallCaps/>
      <w:color w:val="828282" w:themeColor="text1" w:themeTint="A6"/>
      <w:spacing w:val="6"/>
    </w:rPr>
  </w:style>
  <w:style w:type="paragraph" w:styleId="Ttulo">
    <w:name w:val="Title"/>
    <w:basedOn w:val="Normal"/>
    <w:next w:val="Normal"/>
    <w:link w:val="TtuloCar"/>
    <w:uiPriority w:val="10"/>
    <w:qFormat/>
    <w:rsid w:val="003C0547"/>
    <w:pPr>
      <w:spacing w:line="240" w:lineRule="auto"/>
      <w:contextualSpacing/>
    </w:pPr>
    <w:rPr>
      <w:rFonts w:eastAsiaTheme="majorEastAsia" w:cstheme="majorBidi"/>
      <w:color w:val="F3E020" w:themeColor="accent1"/>
      <w:spacing w:val="-10"/>
      <w:sz w:val="56"/>
      <w:szCs w:val="56"/>
    </w:rPr>
  </w:style>
  <w:style w:type="character" w:customStyle="1" w:styleId="TtuloCar">
    <w:name w:val="Título Car"/>
    <w:basedOn w:val="Fuentedeprrafopredeter"/>
    <w:link w:val="Ttulo"/>
    <w:uiPriority w:val="10"/>
    <w:rsid w:val="003C0547"/>
    <w:rPr>
      <w:rFonts w:asciiTheme="majorHAnsi" w:eastAsiaTheme="majorEastAsia" w:hAnsiTheme="majorHAnsi" w:cstheme="majorBidi"/>
      <w:color w:val="F3E020" w:themeColor="accent1"/>
      <w:spacing w:val="-10"/>
      <w:sz w:val="56"/>
      <w:szCs w:val="56"/>
    </w:rPr>
  </w:style>
  <w:style w:type="paragraph" w:styleId="Subttulo">
    <w:name w:val="Subtitle"/>
    <w:basedOn w:val="Normal"/>
    <w:next w:val="Normal"/>
    <w:link w:val="SubttuloCar"/>
    <w:uiPriority w:val="11"/>
    <w:qFormat/>
    <w:rsid w:val="00976122"/>
    <w:pPr>
      <w:numPr>
        <w:ilvl w:val="1"/>
      </w:numPr>
    </w:pPr>
    <w:rPr>
      <w:rFonts w:eastAsiaTheme="majorEastAsia" w:cstheme="majorBidi"/>
      <w:color w:val="C765DC" w:themeColor="accent2"/>
      <w:sz w:val="48"/>
      <w:szCs w:val="24"/>
    </w:rPr>
  </w:style>
  <w:style w:type="character" w:customStyle="1" w:styleId="SubttuloCar">
    <w:name w:val="Subtítulo Car"/>
    <w:basedOn w:val="Fuentedeprrafopredeter"/>
    <w:link w:val="Subttulo"/>
    <w:uiPriority w:val="11"/>
    <w:rsid w:val="00976122"/>
    <w:rPr>
      <w:rFonts w:asciiTheme="majorHAnsi" w:eastAsiaTheme="majorEastAsia" w:hAnsiTheme="majorHAnsi" w:cstheme="majorBidi"/>
      <w:color w:val="C765DC" w:themeColor="accent2"/>
      <w:sz w:val="48"/>
      <w:szCs w:val="24"/>
      <w:lang w:val="en-US"/>
    </w:rPr>
  </w:style>
  <w:style w:type="character" w:styleId="Textoennegrita">
    <w:name w:val="Strong"/>
    <w:basedOn w:val="Fuentedeprrafopredeter"/>
    <w:uiPriority w:val="22"/>
    <w:qFormat/>
    <w:rsid w:val="003C0547"/>
    <w:rPr>
      <w:b/>
      <w:bCs/>
    </w:rPr>
  </w:style>
  <w:style w:type="character" w:styleId="nfasis">
    <w:name w:val="Emphasis"/>
    <w:basedOn w:val="Fuentedeprrafopredeter"/>
    <w:uiPriority w:val="20"/>
    <w:rsid w:val="003C0547"/>
    <w:rPr>
      <w:i/>
      <w:iCs/>
    </w:rPr>
  </w:style>
  <w:style w:type="paragraph" w:styleId="Sinespaciado">
    <w:name w:val="No Spacing"/>
    <w:link w:val="SinespaciadoCar"/>
    <w:uiPriority w:val="1"/>
    <w:qFormat/>
    <w:rsid w:val="003C0547"/>
    <w:pPr>
      <w:spacing w:after="0" w:line="240" w:lineRule="auto"/>
    </w:pPr>
  </w:style>
  <w:style w:type="paragraph" w:styleId="Cita">
    <w:name w:val="Quote"/>
    <w:basedOn w:val="Descripcin"/>
    <w:next w:val="Normal"/>
    <w:link w:val="CitaCar"/>
    <w:uiPriority w:val="29"/>
    <w:qFormat/>
    <w:rsid w:val="00607E2E"/>
    <w:rPr>
      <w:rFonts w:eastAsia="Calibri"/>
      <w:b w:val="0"/>
      <w:i/>
      <w:color w:val="636A6B"/>
      <w:spacing w:val="0"/>
    </w:rPr>
  </w:style>
  <w:style w:type="character" w:customStyle="1" w:styleId="CitaCar">
    <w:name w:val="Cita Car"/>
    <w:basedOn w:val="Fuentedeprrafopredeter"/>
    <w:link w:val="Cita"/>
    <w:uiPriority w:val="29"/>
    <w:rsid w:val="00607E2E"/>
    <w:rPr>
      <w:rFonts w:asciiTheme="majorHAnsi" w:eastAsia="Calibri" w:hAnsiTheme="majorHAnsi"/>
      <w:bCs/>
      <w:i/>
      <w:smallCaps/>
      <w:color w:val="636A6B"/>
      <w:sz w:val="24"/>
    </w:rPr>
  </w:style>
  <w:style w:type="paragraph" w:styleId="Citadestacada">
    <w:name w:val="Intense Quote"/>
    <w:basedOn w:val="Normal"/>
    <w:next w:val="Normal"/>
    <w:link w:val="CitadestacadaCar"/>
    <w:uiPriority w:val="30"/>
    <w:rsid w:val="003C0547"/>
    <w:pPr>
      <w:pBdr>
        <w:left w:val="single" w:sz="18" w:space="12" w:color="F3E020" w:themeColor="accent1"/>
      </w:pBdr>
      <w:spacing w:before="100" w:beforeAutospacing="1" w:line="300" w:lineRule="auto"/>
      <w:ind w:left="1224" w:right="1224"/>
    </w:pPr>
    <w:rPr>
      <w:rFonts w:eastAsiaTheme="majorEastAsia" w:cstheme="majorBidi"/>
      <w:color w:val="F3E020" w:themeColor="accent1"/>
      <w:sz w:val="28"/>
      <w:szCs w:val="28"/>
    </w:rPr>
  </w:style>
  <w:style w:type="character" w:customStyle="1" w:styleId="CitadestacadaCar">
    <w:name w:val="Cita destacada Car"/>
    <w:basedOn w:val="Fuentedeprrafopredeter"/>
    <w:link w:val="Citadestacada"/>
    <w:uiPriority w:val="30"/>
    <w:rsid w:val="003C0547"/>
    <w:rPr>
      <w:rFonts w:asciiTheme="majorHAnsi" w:eastAsiaTheme="majorEastAsia" w:hAnsiTheme="majorHAnsi" w:cstheme="majorBidi"/>
      <w:color w:val="F3E020" w:themeColor="accent1"/>
      <w:sz w:val="28"/>
      <w:szCs w:val="28"/>
    </w:rPr>
  </w:style>
  <w:style w:type="character" w:styleId="nfasissutil">
    <w:name w:val="Subtle Emphasis"/>
    <w:basedOn w:val="Fuentedeprrafopredeter"/>
    <w:uiPriority w:val="19"/>
    <w:rsid w:val="003C0547"/>
    <w:rPr>
      <w:i/>
      <w:iCs/>
      <w:color w:val="6F6F6F" w:themeColor="text1" w:themeTint="BF"/>
    </w:rPr>
  </w:style>
  <w:style w:type="character" w:styleId="nfasisintenso">
    <w:name w:val="Intense Emphasis"/>
    <w:basedOn w:val="Fuentedeprrafopredeter"/>
    <w:uiPriority w:val="21"/>
    <w:rsid w:val="003C0547"/>
    <w:rPr>
      <w:b/>
      <w:bCs/>
      <w:i/>
      <w:iCs/>
    </w:rPr>
  </w:style>
  <w:style w:type="character" w:styleId="Referenciasutil">
    <w:name w:val="Subtle Reference"/>
    <w:basedOn w:val="Fuentedeprrafopredeter"/>
    <w:uiPriority w:val="31"/>
    <w:rsid w:val="003C0547"/>
    <w:rPr>
      <w:smallCaps/>
      <w:color w:val="6F6F6F" w:themeColor="text1" w:themeTint="BF"/>
      <w:u w:val="single" w:color="9E9E9E" w:themeColor="text1" w:themeTint="80"/>
    </w:rPr>
  </w:style>
  <w:style w:type="character" w:styleId="Referenciaintensa">
    <w:name w:val="Intense Reference"/>
    <w:basedOn w:val="Fuentedeprrafopredeter"/>
    <w:uiPriority w:val="32"/>
    <w:rsid w:val="003C0547"/>
    <w:rPr>
      <w:b/>
      <w:bCs/>
      <w:smallCaps/>
      <w:spacing w:val="5"/>
      <w:u w:val="single"/>
    </w:rPr>
  </w:style>
  <w:style w:type="character" w:styleId="Ttulodellibro">
    <w:name w:val="Book Title"/>
    <w:basedOn w:val="Fuentedeprrafopredeter"/>
    <w:uiPriority w:val="33"/>
    <w:rsid w:val="003C0547"/>
    <w:rPr>
      <w:b/>
      <w:bCs/>
      <w:smallCaps/>
    </w:rPr>
  </w:style>
  <w:style w:type="paragraph" w:styleId="TtuloTDC">
    <w:name w:val="TOC Heading"/>
    <w:basedOn w:val="Ttulo1"/>
    <w:next w:val="Normal"/>
    <w:uiPriority w:val="39"/>
    <w:unhideWhenUsed/>
    <w:qFormat/>
    <w:rsid w:val="00217B10"/>
    <w:pPr>
      <w:outlineLvl w:val="9"/>
    </w:pPr>
    <w:rPr>
      <w:color w:val="FFFFFF" w:themeColor="background1"/>
      <w:sz w:val="52"/>
    </w:rPr>
  </w:style>
  <w:style w:type="paragraph" w:styleId="TDC2">
    <w:name w:val="toc 2"/>
    <w:basedOn w:val="Normal"/>
    <w:next w:val="Normal"/>
    <w:autoRedefine/>
    <w:uiPriority w:val="39"/>
    <w:unhideWhenUsed/>
    <w:rsid w:val="00BD77FF"/>
    <w:pPr>
      <w:tabs>
        <w:tab w:val="right" w:leader="dot" w:pos="9072"/>
      </w:tabs>
      <w:spacing w:after="100" w:line="259" w:lineRule="auto"/>
      <w:ind w:left="220"/>
    </w:pPr>
    <w:rPr>
      <w:rFonts w:cs="Times New Roman"/>
      <w:color w:val="FFFFFF" w:themeColor="background1"/>
      <w:sz w:val="28"/>
      <w:szCs w:val="22"/>
      <w:lang w:eastAsia="it-IT"/>
    </w:rPr>
  </w:style>
  <w:style w:type="paragraph" w:styleId="TDC1">
    <w:name w:val="toc 1"/>
    <w:basedOn w:val="Normal"/>
    <w:next w:val="Normal"/>
    <w:link w:val="TDC1Car"/>
    <w:autoRedefine/>
    <w:uiPriority w:val="39"/>
    <w:unhideWhenUsed/>
    <w:rsid w:val="004446F4"/>
    <w:pPr>
      <w:spacing w:after="100" w:line="259" w:lineRule="auto"/>
    </w:pPr>
    <w:rPr>
      <w:rFonts w:cs="Times New Roman"/>
      <w:color w:val="FFFFFF" w:themeColor="background1"/>
      <w:sz w:val="32"/>
      <w:szCs w:val="22"/>
      <w:lang w:eastAsia="it-IT"/>
    </w:rPr>
  </w:style>
  <w:style w:type="paragraph" w:styleId="TDC3">
    <w:name w:val="toc 3"/>
    <w:basedOn w:val="Normal"/>
    <w:next w:val="Normal"/>
    <w:link w:val="TDC3Car"/>
    <w:autoRedefine/>
    <w:uiPriority w:val="39"/>
    <w:unhideWhenUsed/>
    <w:rsid w:val="00D16E29"/>
    <w:pPr>
      <w:spacing w:after="100" w:line="259" w:lineRule="auto"/>
      <w:ind w:left="446"/>
    </w:pPr>
    <w:rPr>
      <w:rFonts w:cs="Times New Roman"/>
      <w:color w:val="FFFFFF" w:themeColor="background1"/>
      <w:sz w:val="28"/>
      <w:szCs w:val="72"/>
      <w:lang w:eastAsia="it-IT"/>
    </w:rPr>
  </w:style>
  <w:style w:type="paragraph" w:styleId="Encabezado">
    <w:name w:val="header"/>
    <w:basedOn w:val="Normal"/>
    <w:link w:val="EncabezadoCar"/>
    <w:unhideWhenUsed/>
    <w:rsid w:val="00615384"/>
    <w:pPr>
      <w:tabs>
        <w:tab w:val="center" w:pos="4819"/>
        <w:tab w:val="right" w:pos="9638"/>
      </w:tabs>
      <w:spacing w:line="240" w:lineRule="auto"/>
    </w:pPr>
  </w:style>
  <w:style w:type="character" w:customStyle="1" w:styleId="EncabezadoCar">
    <w:name w:val="Encabezado Car"/>
    <w:basedOn w:val="Fuentedeprrafopredeter"/>
    <w:link w:val="Encabezado"/>
    <w:uiPriority w:val="99"/>
    <w:rsid w:val="00615384"/>
  </w:style>
  <w:style w:type="paragraph" w:styleId="Piedepgina">
    <w:name w:val="footer"/>
    <w:basedOn w:val="Normal"/>
    <w:link w:val="PiedepginaCar"/>
    <w:uiPriority w:val="99"/>
    <w:unhideWhenUsed/>
    <w:rsid w:val="00615384"/>
    <w:pPr>
      <w:tabs>
        <w:tab w:val="center" w:pos="4819"/>
        <w:tab w:val="right" w:pos="9638"/>
      </w:tabs>
      <w:spacing w:line="240" w:lineRule="auto"/>
    </w:pPr>
  </w:style>
  <w:style w:type="character" w:customStyle="1" w:styleId="PiedepginaCar">
    <w:name w:val="Pie de página Car"/>
    <w:basedOn w:val="Fuentedeprrafopredeter"/>
    <w:link w:val="Piedepgina"/>
    <w:uiPriority w:val="99"/>
    <w:rsid w:val="00615384"/>
  </w:style>
  <w:style w:type="character" w:customStyle="1" w:styleId="SinespaciadoCar">
    <w:name w:val="Sin espaciado Car"/>
    <w:basedOn w:val="Fuentedeprrafopredeter"/>
    <w:link w:val="Sinespaciado"/>
    <w:uiPriority w:val="1"/>
    <w:rsid w:val="001D1A02"/>
  </w:style>
  <w:style w:type="paragraph" w:customStyle="1" w:styleId="AutoreeSociet">
    <w:name w:val="Autore e Società"/>
    <w:link w:val="AutoreeSocietCarattere"/>
    <w:qFormat/>
    <w:rsid w:val="00BA20A8"/>
    <w:rPr>
      <w:color w:val="8B8B8B" w:themeColor="accent5"/>
      <w:sz w:val="32"/>
    </w:rPr>
  </w:style>
  <w:style w:type="paragraph" w:customStyle="1" w:styleId="Sommario">
    <w:name w:val="Sommario"/>
    <w:basedOn w:val="TDC3"/>
    <w:link w:val="SommarioCarattere"/>
    <w:rsid w:val="0017700F"/>
  </w:style>
  <w:style w:type="character" w:customStyle="1" w:styleId="AutoreeSocietCarattere">
    <w:name w:val="Autore e Società Carattere"/>
    <w:basedOn w:val="Fuentedeprrafopredeter"/>
    <w:link w:val="AutoreeSociet"/>
    <w:rsid w:val="00BA20A8"/>
    <w:rPr>
      <w:color w:val="8B8B8B" w:themeColor="accent5"/>
      <w:sz w:val="32"/>
    </w:rPr>
  </w:style>
  <w:style w:type="paragraph" w:customStyle="1" w:styleId="TestiSommario">
    <w:name w:val="Testi Sommario"/>
    <w:basedOn w:val="TDC1"/>
    <w:link w:val="TestiSommarioCarattere"/>
    <w:qFormat/>
    <w:rsid w:val="00FA61E7"/>
    <w:rPr>
      <w:b/>
      <w:bCs/>
    </w:rPr>
  </w:style>
  <w:style w:type="character" w:customStyle="1" w:styleId="TDC3Car">
    <w:name w:val="TDC 3 Car"/>
    <w:basedOn w:val="Fuentedeprrafopredeter"/>
    <w:link w:val="TDC3"/>
    <w:uiPriority w:val="39"/>
    <w:rsid w:val="00D16E29"/>
    <w:rPr>
      <w:rFonts w:asciiTheme="majorHAnsi" w:hAnsiTheme="majorHAnsi" w:cs="Times New Roman"/>
      <w:color w:val="FFFFFF" w:themeColor="background1"/>
      <w:sz w:val="28"/>
      <w:szCs w:val="72"/>
      <w:lang w:eastAsia="it-IT"/>
    </w:rPr>
  </w:style>
  <w:style w:type="character" w:customStyle="1" w:styleId="SommarioCarattere">
    <w:name w:val="Sommario Carattere"/>
    <w:basedOn w:val="TDC3Car"/>
    <w:link w:val="Sommario"/>
    <w:rsid w:val="0017700F"/>
    <w:rPr>
      <w:rFonts w:asciiTheme="majorHAnsi" w:hAnsiTheme="majorHAnsi" w:cs="Times New Roman"/>
      <w:color w:val="FFFFFF" w:themeColor="background1"/>
      <w:sz w:val="72"/>
      <w:szCs w:val="72"/>
      <w:lang w:eastAsia="it-IT"/>
    </w:rPr>
  </w:style>
  <w:style w:type="paragraph" w:customStyle="1" w:styleId="PNO-Didascalia">
    <w:name w:val="PNO - Didascalia"/>
    <w:basedOn w:val="Descripcin"/>
    <w:link w:val="PNO-DidascaliaCarattere"/>
    <w:rsid w:val="003D4FCB"/>
    <w:pPr>
      <w:spacing w:after="200"/>
    </w:pPr>
    <w:rPr>
      <w:rFonts w:asciiTheme="minorHAnsi" w:eastAsiaTheme="minorHAnsi" w:hAnsiTheme="minorHAnsi"/>
      <w:b w:val="0"/>
      <w:bCs w:val="0"/>
      <w:iCs/>
      <w:smallCaps w:val="0"/>
      <w:noProof/>
      <w:color w:val="636A6B" w:themeColor="text2"/>
      <w:spacing w:val="0"/>
      <w:sz w:val="20"/>
    </w:rPr>
  </w:style>
  <w:style w:type="character" w:customStyle="1" w:styleId="TDC1Car">
    <w:name w:val="TDC 1 Car"/>
    <w:basedOn w:val="Fuentedeprrafopredeter"/>
    <w:link w:val="TDC1"/>
    <w:uiPriority w:val="39"/>
    <w:rsid w:val="004446F4"/>
    <w:rPr>
      <w:rFonts w:asciiTheme="majorHAnsi" w:hAnsiTheme="majorHAnsi" w:cs="Times New Roman"/>
      <w:color w:val="FFFFFF" w:themeColor="background1"/>
      <w:sz w:val="32"/>
      <w:szCs w:val="22"/>
      <w:lang w:eastAsia="it-IT"/>
    </w:rPr>
  </w:style>
  <w:style w:type="character" w:customStyle="1" w:styleId="TestiSommarioCarattere">
    <w:name w:val="Testi Sommario Carattere"/>
    <w:basedOn w:val="TDC1Car"/>
    <w:link w:val="TestiSommario"/>
    <w:rsid w:val="00FA61E7"/>
    <w:rPr>
      <w:rFonts w:asciiTheme="majorHAnsi" w:hAnsiTheme="majorHAnsi" w:cs="Times New Roman"/>
      <w:b/>
      <w:bCs/>
      <w:color w:val="FFFFFF" w:themeColor="background1"/>
      <w:sz w:val="32"/>
      <w:szCs w:val="22"/>
      <w:lang w:val="en-US" w:eastAsia="it-IT"/>
    </w:rPr>
  </w:style>
  <w:style w:type="character" w:customStyle="1" w:styleId="PNO-DidascaliaCarattere">
    <w:name w:val="PNO - Didascalia Carattere"/>
    <w:basedOn w:val="Fuentedeprrafopredeter"/>
    <w:link w:val="PNO-Didascalia"/>
    <w:rsid w:val="003D4FCB"/>
    <w:rPr>
      <w:rFonts w:eastAsiaTheme="minorHAnsi"/>
      <w:iCs/>
      <w:noProof/>
      <w:color w:val="636A6B" w:themeColor="text2"/>
      <w:lang w:val="en-US"/>
    </w:rPr>
  </w:style>
  <w:style w:type="table" w:styleId="Tablaconcuadrcula">
    <w:name w:val="Table Grid"/>
    <w:basedOn w:val="Tablanormal"/>
    <w:uiPriority w:val="39"/>
    <w:rsid w:val="008742A9"/>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over">
    <w:name w:val="Title Cover"/>
    <w:basedOn w:val="Sinespaciado"/>
    <w:link w:val="TitleCoverCarattere"/>
    <w:qFormat/>
    <w:rsid w:val="005E6073"/>
    <w:rPr>
      <w:rFonts w:eastAsiaTheme="majorEastAsia" w:cstheme="majorBidi"/>
      <w:caps/>
      <w:color w:val="8B8B8B" w:themeColor="accent5"/>
      <w:sz w:val="120"/>
      <w:szCs w:val="120"/>
    </w:rPr>
  </w:style>
  <w:style w:type="character" w:customStyle="1" w:styleId="TitleCoverCarattere">
    <w:name w:val="Title Cover Carattere"/>
    <w:basedOn w:val="SinespaciadoCar"/>
    <w:link w:val="TitleCover"/>
    <w:rsid w:val="005E6073"/>
    <w:rPr>
      <w:rFonts w:eastAsiaTheme="majorEastAsia" w:cstheme="majorBidi"/>
      <w:caps/>
      <w:color w:val="8B8B8B" w:themeColor="accent5"/>
      <w:sz w:val="120"/>
      <w:szCs w:val="120"/>
    </w:rPr>
  </w:style>
  <w:style w:type="paragraph" w:customStyle="1" w:styleId="testoboxsugiallo">
    <w:name w:val="testo box su giallo"/>
    <w:basedOn w:val="Normal"/>
    <w:link w:val="testoboxsugialloCarattere"/>
    <w:qFormat/>
    <w:rsid w:val="00E04EB1"/>
  </w:style>
  <w:style w:type="character" w:customStyle="1" w:styleId="testoboxsugialloCarattere">
    <w:name w:val="testo box su giallo Carattere"/>
    <w:basedOn w:val="Fuentedeprrafopredeter"/>
    <w:link w:val="testoboxsugiallo"/>
    <w:rsid w:val="00E04EB1"/>
    <w:rPr>
      <w:rFonts w:asciiTheme="majorHAnsi" w:hAnsiTheme="majorHAnsi"/>
      <w:color w:val="636A6B" w:themeColor="text2"/>
      <w:sz w:val="24"/>
    </w:rPr>
  </w:style>
  <w:style w:type="character" w:styleId="Hipervnculo">
    <w:name w:val="Hyperlink"/>
    <w:basedOn w:val="Fuentedeprrafopredeter"/>
    <w:uiPriority w:val="99"/>
    <w:unhideWhenUsed/>
    <w:rsid w:val="00D46DF6"/>
    <w:rPr>
      <w:color w:val="C3B30A" w:themeColor="hyperlink"/>
      <w:u w:val="single"/>
    </w:rPr>
  </w:style>
  <w:style w:type="paragraph" w:styleId="Prrafodelista">
    <w:name w:val="List Paragraph"/>
    <w:aliases w:val="Yellow Bullet,Normal bullet 2,Numbered Paragraph,Main numbered paragraph,Numbered List Paragraph,123 List Paragraph,Bullets,List Paragraph (numbered (a)),List Paragraph nowy,Liste 1,List_Paragraph,Multilevel para_II,List Paragraph1,body"/>
    <w:basedOn w:val="Normal"/>
    <w:link w:val="PrrafodelistaCar"/>
    <w:uiPriority w:val="34"/>
    <w:qFormat/>
    <w:rsid w:val="00361B06"/>
    <w:pPr>
      <w:ind w:left="720"/>
      <w:contextualSpacing/>
    </w:pPr>
  </w:style>
  <w:style w:type="paragraph" w:styleId="TDC4">
    <w:name w:val="toc 4"/>
    <w:basedOn w:val="Normal"/>
    <w:next w:val="Normal"/>
    <w:autoRedefine/>
    <w:uiPriority w:val="39"/>
    <w:unhideWhenUsed/>
    <w:rsid w:val="00D16E29"/>
    <w:pPr>
      <w:spacing w:after="100"/>
      <w:ind w:left="720"/>
    </w:pPr>
    <w:rPr>
      <w:color w:val="FFFFFF" w:themeColor="background1"/>
      <w:sz w:val="28"/>
    </w:rPr>
  </w:style>
  <w:style w:type="paragraph" w:customStyle="1" w:styleId="PNO-Titolocopertina">
    <w:name w:val="PNO - Titolo copertina"/>
    <w:basedOn w:val="Sinespaciado"/>
    <w:link w:val="PNO-TitolocopertinaCarattere"/>
    <w:qFormat/>
    <w:rsid w:val="000C19A8"/>
    <w:rPr>
      <w:rFonts w:eastAsiaTheme="majorEastAsia" w:cstheme="majorBidi"/>
      <w:caps/>
      <w:color w:val="636A6B" w:themeColor="text2"/>
      <w:sz w:val="120"/>
      <w:szCs w:val="120"/>
    </w:rPr>
  </w:style>
  <w:style w:type="character" w:customStyle="1" w:styleId="PNO-TitolocopertinaCarattere">
    <w:name w:val="PNO - Titolo copertina Carattere"/>
    <w:basedOn w:val="Fuentedeprrafopredeter"/>
    <w:link w:val="PNO-Titolocopertina"/>
    <w:rsid w:val="000C19A8"/>
    <w:rPr>
      <w:rFonts w:eastAsiaTheme="majorEastAsia" w:cstheme="majorBidi"/>
      <w:caps/>
      <w:color w:val="636A6B" w:themeColor="text2"/>
      <w:sz w:val="120"/>
      <w:szCs w:val="120"/>
    </w:rPr>
  </w:style>
  <w:style w:type="paragraph" w:customStyle="1" w:styleId="Summary">
    <w:name w:val="Summary"/>
    <w:basedOn w:val="Normal"/>
    <w:link w:val="SummaryCarattere"/>
    <w:qFormat/>
    <w:rsid w:val="005E0AC0"/>
    <w:pPr>
      <w:spacing w:line="240" w:lineRule="auto"/>
      <w:ind w:right="-114"/>
    </w:pPr>
    <w:rPr>
      <w:rFonts w:eastAsiaTheme="minorHAnsi"/>
      <w:color w:val="FFFFFF" w:themeColor="background1"/>
      <w:sz w:val="44"/>
      <w:szCs w:val="44"/>
    </w:rPr>
  </w:style>
  <w:style w:type="character" w:customStyle="1" w:styleId="SummaryCarattere">
    <w:name w:val="Summary Carattere"/>
    <w:basedOn w:val="Fuentedeprrafopredeter"/>
    <w:link w:val="Summary"/>
    <w:rsid w:val="005E0AC0"/>
    <w:rPr>
      <w:rFonts w:asciiTheme="majorHAnsi" w:eastAsiaTheme="minorHAnsi" w:hAnsiTheme="majorHAnsi"/>
      <w:color w:val="FFFFFF" w:themeColor="background1"/>
      <w:sz w:val="44"/>
      <w:szCs w:val="44"/>
      <w:lang w:val="en-US"/>
    </w:rPr>
  </w:style>
  <w:style w:type="paragraph" w:styleId="Textodeglobo">
    <w:name w:val="Balloon Text"/>
    <w:basedOn w:val="Normal"/>
    <w:link w:val="TextodegloboCar"/>
    <w:uiPriority w:val="99"/>
    <w:semiHidden/>
    <w:unhideWhenUsed/>
    <w:rsid w:val="008D719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7193"/>
    <w:rPr>
      <w:rFonts w:ascii="Segoe UI" w:hAnsi="Segoe UI" w:cs="Segoe UI"/>
      <w:color w:val="636A6B" w:themeColor="text2"/>
      <w:sz w:val="18"/>
      <w:szCs w:val="18"/>
      <w:lang w:val="en-US"/>
    </w:rPr>
  </w:style>
  <w:style w:type="paragraph" w:styleId="Textonotapie">
    <w:name w:val="footnote text"/>
    <w:basedOn w:val="Normal"/>
    <w:link w:val="TextonotapieCar"/>
    <w:semiHidden/>
    <w:unhideWhenUsed/>
    <w:rsid w:val="00853258"/>
    <w:pPr>
      <w:spacing w:line="240" w:lineRule="auto"/>
    </w:pPr>
    <w:rPr>
      <w:sz w:val="20"/>
    </w:rPr>
  </w:style>
  <w:style w:type="character" w:customStyle="1" w:styleId="TextonotapieCar">
    <w:name w:val="Texto nota pie Car"/>
    <w:basedOn w:val="Fuentedeprrafopredeter"/>
    <w:link w:val="Textonotapie"/>
    <w:semiHidden/>
    <w:rsid w:val="00853258"/>
    <w:rPr>
      <w:rFonts w:asciiTheme="majorHAnsi" w:hAnsiTheme="majorHAnsi"/>
      <w:color w:val="636A6B" w:themeColor="text2"/>
      <w:lang w:val="en-US"/>
    </w:rPr>
  </w:style>
  <w:style w:type="character" w:styleId="Refdenotaalpie">
    <w:name w:val="footnote reference"/>
    <w:basedOn w:val="Fuentedeprrafopredeter"/>
    <w:unhideWhenUsed/>
    <w:rsid w:val="00853258"/>
    <w:rPr>
      <w:vertAlign w:val="superscript"/>
    </w:rPr>
  </w:style>
  <w:style w:type="table" w:styleId="Listaclara-nfasis1">
    <w:name w:val="Light List Accent 1"/>
    <w:basedOn w:val="Tablanormal"/>
    <w:uiPriority w:val="61"/>
    <w:rsid w:val="00260EC0"/>
    <w:pPr>
      <w:spacing w:after="0" w:line="240" w:lineRule="auto"/>
    </w:pPr>
    <w:tblPr>
      <w:tblStyleRowBandSize w:val="1"/>
      <w:tblStyleColBandSize w:val="1"/>
      <w:tblBorders>
        <w:top w:val="single" w:sz="8" w:space="0" w:color="F3E020" w:themeColor="accent1"/>
        <w:left w:val="single" w:sz="8" w:space="0" w:color="F3E020" w:themeColor="accent1"/>
        <w:bottom w:val="single" w:sz="8" w:space="0" w:color="F3E020" w:themeColor="accent1"/>
        <w:right w:val="single" w:sz="8" w:space="0" w:color="F3E020" w:themeColor="accent1"/>
      </w:tblBorders>
    </w:tblPr>
    <w:tblStylePr w:type="firstRow">
      <w:pPr>
        <w:spacing w:before="0" w:after="0" w:line="240" w:lineRule="auto"/>
      </w:pPr>
      <w:rPr>
        <w:b/>
        <w:bCs/>
        <w:color w:val="FFFFFF" w:themeColor="background1"/>
      </w:rPr>
      <w:tblPr/>
      <w:tcPr>
        <w:shd w:val="clear" w:color="auto" w:fill="F3E020" w:themeFill="accent1"/>
      </w:tcPr>
    </w:tblStylePr>
    <w:tblStylePr w:type="lastRow">
      <w:pPr>
        <w:spacing w:before="0" w:after="0" w:line="240" w:lineRule="auto"/>
      </w:pPr>
      <w:rPr>
        <w:b/>
        <w:bCs/>
      </w:rPr>
      <w:tblPr/>
      <w:tcPr>
        <w:tcBorders>
          <w:top w:val="double" w:sz="6" w:space="0" w:color="F3E020" w:themeColor="accent1"/>
          <w:left w:val="single" w:sz="8" w:space="0" w:color="F3E020" w:themeColor="accent1"/>
          <w:bottom w:val="single" w:sz="8" w:space="0" w:color="F3E020" w:themeColor="accent1"/>
          <w:right w:val="single" w:sz="8" w:space="0" w:color="F3E020" w:themeColor="accent1"/>
        </w:tcBorders>
      </w:tcPr>
    </w:tblStylePr>
    <w:tblStylePr w:type="firstCol">
      <w:rPr>
        <w:b/>
        <w:bCs/>
      </w:rPr>
    </w:tblStylePr>
    <w:tblStylePr w:type="lastCol">
      <w:rPr>
        <w:b/>
        <w:bCs/>
      </w:rPr>
    </w:tblStylePr>
    <w:tblStylePr w:type="band1Vert">
      <w:tblPr/>
      <w:tcPr>
        <w:tcBorders>
          <w:top w:val="single" w:sz="8" w:space="0" w:color="F3E020" w:themeColor="accent1"/>
          <w:left w:val="single" w:sz="8" w:space="0" w:color="F3E020" w:themeColor="accent1"/>
          <w:bottom w:val="single" w:sz="8" w:space="0" w:color="F3E020" w:themeColor="accent1"/>
          <w:right w:val="single" w:sz="8" w:space="0" w:color="F3E020" w:themeColor="accent1"/>
        </w:tcBorders>
      </w:tcPr>
    </w:tblStylePr>
    <w:tblStylePr w:type="band1Horz">
      <w:tblPr/>
      <w:tcPr>
        <w:tcBorders>
          <w:top w:val="single" w:sz="8" w:space="0" w:color="F3E020" w:themeColor="accent1"/>
          <w:left w:val="single" w:sz="8" w:space="0" w:color="F3E020" w:themeColor="accent1"/>
          <w:bottom w:val="single" w:sz="8" w:space="0" w:color="F3E020" w:themeColor="accent1"/>
          <w:right w:val="single" w:sz="8" w:space="0" w:color="F3E020" w:themeColor="accent1"/>
        </w:tcBorders>
      </w:tcPr>
    </w:tblStylePr>
  </w:style>
  <w:style w:type="table" w:styleId="Sombreadomedio1-nfasis1">
    <w:name w:val="Medium Shading 1 Accent 1"/>
    <w:basedOn w:val="Tablanormal"/>
    <w:uiPriority w:val="63"/>
    <w:rsid w:val="000B15D5"/>
    <w:pPr>
      <w:spacing w:after="0" w:line="240" w:lineRule="auto"/>
    </w:pPr>
    <w:tblPr>
      <w:tblStyleRowBandSize w:val="1"/>
      <w:tblStyleColBandSize w:val="1"/>
      <w:tblBorders>
        <w:top w:val="single" w:sz="8" w:space="0" w:color="F6E757" w:themeColor="accent1" w:themeTint="BF"/>
        <w:left w:val="single" w:sz="8" w:space="0" w:color="F6E757" w:themeColor="accent1" w:themeTint="BF"/>
        <w:bottom w:val="single" w:sz="8" w:space="0" w:color="F6E757" w:themeColor="accent1" w:themeTint="BF"/>
        <w:right w:val="single" w:sz="8" w:space="0" w:color="F6E757" w:themeColor="accent1" w:themeTint="BF"/>
        <w:insideH w:val="single" w:sz="8" w:space="0" w:color="F6E757" w:themeColor="accent1" w:themeTint="BF"/>
      </w:tblBorders>
    </w:tblPr>
    <w:tblStylePr w:type="firstRow">
      <w:pPr>
        <w:spacing w:before="0" w:after="0" w:line="240" w:lineRule="auto"/>
      </w:pPr>
      <w:rPr>
        <w:b/>
        <w:bCs/>
        <w:color w:val="FFFFFF" w:themeColor="background1"/>
      </w:rPr>
      <w:tblPr/>
      <w:tcPr>
        <w:tcBorders>
          <w:top w:val="single" w:sz="8" w:space="0" w:color="F6E757" w:themeColor="accent1" w:themeTint="BF"/>
          <w:left w:val="single" w:sz="8" w:space="0" w:color="F6E757" w:themeColor="accent1" w:themeTint="BF"/>
          <w:bottom w:val="single" w:sz="8" w:space="0" w:color="F6E757" w:themeColor="accent1" w:themeTint="BF"/>
          <w:right w:val="single" w:sz="8" w:space="0" w:color="F6E757" w:themeColor="accent1" w:themeTint="BF"/>
          <w:insideH w:val="nil"/>
          <w:insideV w:val="nil"/>
        </w:tcBorders>
        <w:shd w:val="clear" w:color="auto" w:fill="F3E020" w:themeFill="accent1"/>
      </w:tcPr>
    </w:tblStylePr>
    <w:tblStylePr w:type="lastRow">
      <w:pPr>
        <w:spacing w:before="0" w:after="0" w:line="240" w:lineRule="auto"/>
      </w:pPr>
      <w:rPr>
        <w:b/>
        <w:bCs/>
      </w:rPr>
      <w:tblPr/>
      <w:tcPr>
        <w:tcBorders>
          <w:top w:val="double" w:sz="6" w:space="0" w:color="F6E757" w:themeColor="accent1" w:themeTint="BF"/>
          <w:left w:val="single" w:sz="8" w:space="0" w:color="F6E757" w:themeColor="accent1" w:themeTint="BF"/>
          <w:bottom w:val="single" w:sz="8" w:space="0" w:color="F6E757" w:themeColor="accent1" w:themeTint="BF"/>
          <w:right w:val="single" w:sz="8" w:space="0" w:color="F6E7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F7C7" w:themeFill="accent1" w:themeFillTint="3F"/>
      </w:tcPr>
    </w:tblStylePr>
    <w:tblStylePr w:type="band1Horz">
      <w:tblPr/>
      <w:tcPr>
        <w:tcBorders>
          <w:insideH w:val="nil"/>
          <w:insideV w:val="nil"/>
        </w:tcBorders>
        <w:shd w:val="clear" w:color="auto" w:fill="FCF7C7" w:themeFill="accent1" w:themeFillTint="3F"/>
      </w:tcPr>
    </w:tblStylePr>
    <w:tblStylePr w:type="band2Horz">
      <w:tblPr/>
      <w:tcPr>
        <w:tcBorders>
          <w:insideH w:val="nil"/>
          <w:insideV w:val="nil"/>
        </w:tcBorders>
      </w:tcPr>
    </w:tblStylePr>
  </w:style>
  <w:style w:type="character" w:styleId="Refdecomentario">
    <w:name w:val="annotation reference"/>
    <w:basedOn w:val="Fuentedeprrafopredeter"/>
    <w:uiPriority w:val="99"/>
    <w:unhideWhenUsed/>
    <w:rsid w:val="0069159D"/>
    <w:rPr>
      <w:sz w:val="16"/>
      <w:szCs w:val="16"/>
    </w:rPr>
  </w:style>
  <w:style w:type="paragraph" w:styleId="Textocomentario">
    <w:name w:val="annotation text"/>
    <w:basedOn w:val="Normal"/>
    <w:link w:val="TextocomentarioCar"/>
    <w:uiPriority w:val="99"/>
    <w:unhideWhenUsed/>
    <w:rsid w:val="0069159D"/>
    <w:pPr>
      <w:spacing w:line="240" w:lineRule="auto"/>
    </w:pPr>
    <w:rPr>
      <w:sz w:val="20"/>
    </w:rPr>
  </w:style>
  <w:style w:type="character" w:customStyle="1" w:styleId="TextocomentarioCar">
    <w:name w:val="Texto comentario Car"/>
    <w:basedOn w:val="Fuentedeprrafopredeter"/>
    <w:link w:val="Textocomentario"/>
    <w:uiPriority w:val="99"/>
    <w:rsid w:val="0069159D"/>
    <w:rPr>
      <w:rFonts w:asciiTheme="majorHAnsi" w:hAnsiTheme="majorHAnsi"/>
      <w:color w:val="636A6B" w:themeColor="text2"/>
      <w:lang w:val="en-US"/>
    </w:rPr>
  </w:style>
  <w:style w:type="paragraph" w:styleId="Asuntodelcomentario">
    <w:name w:val="annotation subject"/>
    <w:basedOn w:val="Textocomentario"/>
    <w:next w:val="Textocomentario"/>
    <w:link w:val="AsuntodelcomentarioCar"/>
    <w:uiPriority w:val="99"/>
    <w:semiHidden/>
    <w:unhideWhenUsed/>
    <w:rsid w:val="0069159D"/>
    <w:rPr>
      <w:b/>
      <w:bCs/>
    </w:rPr>
  </w:style>
  <w:style w:type="character" w:customStyle="1" w:styleId="AsuntodelcomentarioCar">
    <w:name w:val="Asunto del comentario Car"/>
    <w:basedOn w:val="TextocomentarioCar"/>
    <w:link w:val="Asuntodelcomentario"/>
    <w:uiPriority w:val="99"/>
    <w:semiHidden/>
    <w:rsid w:val="0069159D"/>
    <w:rPr>
      <w:rFonts w:asciiTheme="majorHAnsi" w:hAnsiTheme="majorHAnsi"/>
      <w:b/>
      <w:bCs/>
      <w:color w:val="636A6B" w:themeColor="text2"/>
      <w:lang w:val="en-US"/>
    </w:rPr>
  </w:style>
  <w:style w:type="paragraph" w:styleId="Textosinformato">
    <w:name w:val="Plain Text"/>
    <w:basedOn w:val="Normal"/>
    <w:link w:val="TextosinformatoCar"/>
    <w:uiPriority w:val="99"/>
    <w:unhideWhenUsed/>
    <w:rsid w:val="00F322AB"/>
    <w:pPr>
      <w:spacing w:line="240" w:lineRule="auto"/>
    </w:pPr>
    <w:rPr>
      <w:rFonts w:ascii="Calibri" w:eastAsiaTheme="minorHAnsi" w:hAnsi="Calibri"/>
      <w:color w:val="auto"/>
      <w:szCs w:val="21"/>
      <w:lang w:val="nl-NL"/>
    </w:rPr>
  </w:style>
  <w:style w:type="character" w:customStyle="1" w:styleId="TextosinformatoCar">
    <w:name w:val="Texto sin formato Car"/>
    <w:basedOn w:val="Fuentedeprrafopredeter"/>
    <w:link w:val="Textosinformato"/>
    <w:uiPriority w:val="99"/>
    <w:rsid w:val="00F322AB"/>
    <w:rPr>
      <w:rFonts w:ascii="Calibri" w:eastAsiaTheme="minorHAnsi" w:hAnsi="Calibri"/>
      <w:sz w:val="22"/>
      <w:szCs w:val="21"/>
      <w:lang w:val="nl-NL"/>
    </w:rPr>
  </w:style>
  <w:style w:type="table" w:customStyle="1" w:styleId="GridTable4-Accent11">
    <w:name w:val="Grid Table 4 - Accent 11"/>
    <w:basedOn w:val="Tablanormal"/>
    <w:uiPriority w:val="49"/>
    <w:rsid w:val="005B5F97"/>
    <w:pPr>
      <w:spacing w:after="0" w:line="240" w:lineRule="auto"/>
    </w:pPr>
    <w:tblPr>
      <w:tblStyleRowBandSize w:val="1"/>
      <w:tblStyleColBandSize w:val="1"/>
      <w:tblBorders>
        <w:top w:val="single" w:sz="4" w:space="0" w:color="F7EC79" w:themeColor="accent1" w:themeTint="99"/>
        <w:left w:val="single" w:sz="4" w:space="0" w:color="F7EC79" w:themeColor="accent1" w:themeTint="99"/>
        <w:bottom w:val="single" w:sz="4" w:space="0" w:color="F7EC79" w:themeColor="accent1" w:themeTint="99"/>
        <w:right w:val="single" w:sz="4" w:space="0" w:color="F7EC79" w:themeColor="accent1" w:themeTint="99"/>
        <w:insideH w:val="single" w:sz="4" w:space="0" w:color="F7EC79" w:themeColor="accent1" w:themeTint="99"/>
        <w:insideV w:val="single" w:sz="4" w:space="0" w:color="F7EC79" w:themeColor="accent1" w:themeTint="99"/>
      </w:tblBorders>
    </w:tblPr>
    <w:tblStylePr w:type="firstRow">
      <w:rPr>
        <w:b/>
        <w:bCs/>
        <w:color w:val="FFFFFF" w:themeColor="background1"/>
      </w:rPr>
      <w:tblPr/>
      <w:tcPr>
        <w:tcBorders>
          <w:top w:val="single" w:sz="4" w:space="0" w:color="F3E020" w:themeColor="accent1"/>
          <w:left w:val="single" w:sz="4" w:space="0" w:color="F3E020" w:themeColor="accent1"/>
          <w:bottom w:val="single" w:sz="4" w:space="0" w:color="F3E020" w:themeColor="accent1"/>
          <w:right w:val="single" w:sz="4" w:space="0" w:color="F3E020" w:themeColor="accent1"/>
          <w:insideH w:val="nil"/>
          <w:insideV w:val="nil"/>
        </w:tcBorders>
        <w:shd w:val="clear" w:color="auto" w:fill="F3E020" w:themeFill="accent1"/>
      </w:tcPr>
    </w:tblStylePr>
    <w:tblStylePr w:type="lastRow">
      <w:rPr>
        <w:b/>
        <w:bCs/>
      </w:rPr>
      <w:tblPr/>
      <w:tcPr>
        <w:tcBorders>
          <w:top w:val="double" w:sz="4" w:space="0" w:color="F3E020" w:themeColor="accent1"/>
        </w:tcBorders>
      </w:tcPr>
    </w:tblStylePr>
    <w:tblStylePr w:type="firstCol">
      <w:rPr>
        <w:b/>
        <w:bCs/>
      </w:rPr>
    </w:tblStylePr>
    <w:tblStylePr w:type="lastCol">
      <w:rPr>
        <w:b/>
        <w:bCs/>
      </w:rPr>
    </w:tblStylePr>
    <w:tblStylePr w:type="band1Vert">
      <w:tblPr/>
      <w:tcPr>
        <w:shd w:val="clear" w:color="auto" w:fill="FCF8D2" w:themeFill="accent1" w:themeFillTint="33"/>
      </w:tcPr>
    </w:tblStylePr>
    <w:tblStylePr w:type="band1Horz">
      <w:tblPr/>
      <w:tcPr>
        <w:shd w:val="clear" w:color="auto" w:fill="FCF8D2" w:themeFill="accent1" w:themeFillTint="33"/>
      </w:tcPr>
    </w:tblStylePr>
  </w:style>
  <w:style w:type="table" w:customStyle="1" w:styleId="TableGrid1">
    <w:name w:val="Table Grid1"/>
    <w:basedOn w:val="Tablanormal"/>
    <w:next w:val="Tablaconcuadrcula"/>
    <w:uiPriority w:val="59"/>
    <w:rsid w:val="00490A57"/>
    <w:pPr>
      <w:spacing w:after="0" w:line="240" w:lineRule="auto"/>
    </w:pPr>
    <w:rPr>
      <w:rFonts w:eastAsiaTheme="minorHAns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cinCar">
    <w:name w:val="Descripción Car"/>
    <w:aliases w:val="Caption-tables Car,Tasks Car,Beschriftung Char2 Car,Beschriftung Char1 Char1 Car,Beschriftung Char Char Char1 Car,Beschriftung Char1 Char Char Car,Beschriftung Char Char Char Char Car,Beschriftung Char Char1 Char Car,Eco Car"/>
    <w:link w:val="Descripcin"/>
    <w:uiPriority w:val="35"/>
    <w:locked/>
    <w:rsid w:val="00490A57"/>
    <w:rPr>
      <w:rFonts w:asciiTheme="majorHAnsi" w:hAnsiTheme="majorHAnsi"/>
      <w:b/>
      <w:bCs/>
      <w:smallCaps/>
      <w:color w:val="828282" w:themeColor="text1" w:themeTint="A6"/>
      <w:spacing w:val="6"/>
      <w:sz w:val="22"/>
      <w:lang w:val="en-US"/>
    </w:rPr>
  </w:style>
  <w:style w:type="character" w:customStyle="1" w:styleId="PrrafodelistaCar">
    <w:name w:val="Párrafo de lista Car"/>
    <w:aliases w:val="Yellow Bullet Car,Normal bullet 2 Car,Numbered Paragraph Car,Main numbered paragraph Car,Numbered List Paragraph Car,123 List Paragraph Car,Bullets Car,List Paragraph (numbered (a)) Car,List Paragraph nowy Car,Liste 1 Car,body Car"/>
    <w:link w:val="Prrafodelista"/>
    <w:uiPriority w:val="34"/>
    <w:qFormat/>
    <w:locked/>
    <w:rsid w:val="00EB58C2"/>
    <w:rPr>
      <w:rFonts w:asciiTheme="majorHAnsi" w:hAnsiTheme="majorHAnsi"/>
      <w:color w:val="636A6B" w:themeColor="text2"/>
      <w:sz w:val="22"/>
      <w:lang w:val="en-US"/>
    </w:rPr>
  </w:style>
  <w:style w:type="paragraph" w:customStyle="1" w:styleId="Default">
    <w:name w:val="Default"/>
    <w:rsid w:val="00FC29E2"/>
    <w:pPr>
      <w:autoSpaceDE w:val="0"/>
      <w:autoSpaceDN w:val="0"/>
      <w:adjustRightInd w:val="0"/>
      <w:spacing w:after="0" w:line="240" w:lineRule="auto"/>
    </w:pPr>
    <w:rPr>
      <w:rFonts w:ascii="Arial" w:hAnsi="Arial" w:cs="Arial"/>
      <w:color w:val="000000"/>
      <w:sz w:val="24"/>
      <w:szCs w:val="24"/>
      <w:lang w:val="nl-NL"/>
    </w:rPr>
  </w:style>
  <w:style w:type="paragraph" w:customStyle="1" w:styleId="Figure">
    <w:name w:val="Figure"/>
    <w:basedOn w:val="Normal"/>
    <w:link w:val="FigureChar"/>
    <w:qFormat/>
    <w:rsid w:val="00007E26"/>
    <w:pPr>
      <w:jc w:val="center"/>
    </w:pPr>
    <w:rPr>
      <w:sz w:val="18"/>
    </w:rPr>
  </w:style>
  <w:style w:type="paragraph" w:customStyle="1" w:styleId="Annexetitle">
    <w:name w:val="Annexe_title"/>
    <w:basedOn w:val="Ttulo1"/>
    <w:next w:val="Normal"/>
    <w:autoRedefine/>
    <w:rsid w:val="00067EED"/>
    <w:pPr>
      <w:keepNext w:val="0"/>
      <w:keepLines w:val="0"/>
      <w:pageBreakBefore/>
      <w:tabs>
        <w:tab w:val="left" w:pos="1701"/>
        <w:tab w:val="left" w:pos="2552"/>
      </w:tabs>
      <w:spacing w:before="240" w:after="240"/>
      <w:jc w:val="center"/>
      <w:outlineLvl w:val="9"/>
    </w:pPr>
    <w:rPr>
      <w:rFonts w:ascii="Arial" w:eastAsia="Times New Roman" w:hAnsi="Arial" w:cs="Times New Roman"/>
      <w:b/>
      <w:caps/>
      <w:color w:val="auto"/>
      <w:sz w:val="32"/>
      <w:szCs w:val="20"/>
      <w:lang w:eastAsia="en-GB"/>
    </w:rPr>
  </w:style>
  <w:style w:type="character" w:customStyle="1" w:styleId="FigureChar">
    <w:name w:val="Figure Char"/>
    <w:basedOn w:val="Fuentedeprrafopredeter"/>
    <w:link w:val="Figure"/>
    <w:rsid w:val="00007E26"/>
    <w:rPr>
      <w:rFonts w:asciiTheme="majorHAnsi" w:hAnsiTheme="majorHAnsi"/>
      <w:color w:val="636A6B" w:themeColor="text2"/>
      <w:sz w:val="18"/>
      <w:lang w:val="en-US"/>
    </w:rPr>
  </w:style>
  <w:style w:type="paragraph" w:customStyle="1" w:styleId="normaltableau">
    <w:name w:val="normal_tableau"/>
    <w:basedOn w:val="Normal"/>
    <w:rsid w:val="00067EED"/>
    <w:pPr>
      <w:spacing w:before="120" w:after="120" w:line="240" w:lineRule="auto"/>
    </w:pPr>
    <w:rPr>
      <w:rFonts w:ascii="Optima" w:eastAsia="Times New Roman" w:hAnsi="Optima" w:cs="Times New Roman"/>
      <w:color w:val="auto"/>
      <w:lang w:eastAsia="en-GB"/>
    </w:rPr>
  </w:style>
  <w:style w:type="character" w:customStyle="1" w:styleId="CollegamentoInternet">
    <w:name w:val="Collegamento Internet"/>
    <w:basedOn w:val="Fuentedeprrafopredeter"/>
    <w:uiPriority w:val="99"/>
    <w:rsid w:val="00B54E86"/>
    <w:rPr>
      <w:color w:val="0000FF"/>
      <w:u w:val="single"/>
    </w:rPr>
  </w:style>
  <w:style w:type="paragraph" w:customStyle="1" w:styleId="NoteHead">
    <w:name w:val="NoteHead"/>
    <w:basedOn w:val="Normal"/>
    <w:next w:val="Normal"/>
    <w:rsid w:val="00004FB3"/>
    <w:pPr>
      <w:spacing w:before="720" w:after="720" w:line="240" w:lineRule="auto"/>
      <w:jc w:val="center"/>
    </w:pPr>
    <w:rPr>
      <w:rFonts w:ascii="Arial" w:eastAsia="Times New Roman" w:hAnsi="Arial" w:cs="Times New Roman"/>
      <w:b/>
      <w:smallCaps/>
      <w:color w:val="auto"/>
      <w:sz w:val="20"/>
      <w:lang w:eastAsia="en-GB"/>
    </w:rPr>
  </w:style>
  <w:style w:type="paragraph" w:styleId="NormalWeb">
    <w:name w:val="Normal (Web)"/>
    <w:basedOn w:val="Normal"/>
    <w:link w:val="NormalWebCar"/>
    <w:uiPriority w:val="99"/>
    <w:unhideWhenUsed/>
    <w:rsid w:val="00EB3BA0"/>
    <w:pPr>
      <w:spacing w:before="100" w:beforeAutospacing="1" w:after="100" w:afterAutospacing="1" w:line="240" w:lineRule="auto"/>
      <w:jc w:val="left"/>
    </w:pPr>
    <w:rPr>
      <w:rFonts w:ascii="Times New Roman" w:hAnsi="Times New Roman" w:cs="Times New Roman"/>
      <w:color w:val="auto"/>
      <w:sz w:val="24"/>
      <w:szCs w:val="24"/>
      <w:lang w:val="nl-NL" w:eastAsia="nl-NL"/>
    </w:rPr>
  </w:style>
  <w:style w:type="paragraph" w:styleId="Revisin">
    <w:name w:val="Revision"/>
    <w:hidden/>
    <w:uiPriority w:val="99"/>
    <w:semiHidden/>
    <w:rsid w:val="00E40C85"/>
    <w:pPr>
      <w:spacing w:after="0" w:line="240" w:lineRule="auto"/>
    </w:pPr>
    <w:rPr>
      <w:rFonts w:asciiTheme="majorHAnsi" w:hAnsiTheme="majorHAnsi"/>
      <w:color w:val="636A6B" w:themeColor="text2"/>
      <w:sz w:val="22"/>
      <w:lang w:val="en-GB"/>
    </w:rPr>
  </w:style>
  <w:style w:type="table" w:customStyle="1" w:styleId="TableGrid2">
    <w:name w:val="Table Grid2"/>
    <w:basedOn w:val="Tablanormal"/>
    <w:next w:val="Tablaconcuadrcula"/>
    <w:uiPriority w:val="39"/>
    <w:rsid w:val="00705436"/>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904AB3"/>
    <w:pPr>
      <w:widowControl w:val="0"/>
      <w:spacing w:before="100" w:after="100" w:line="240" w:lineRule="auto"/>
      <w:ind w:left="360" w:right="360"/>
      <w:jc w:val="left"/>
    </w:pPr>
    <w:rPr>
      <w:rFonts w:ascii="Times New Roman" w:eastAsia="Times New Roman" w:hAnsi="Times New Roman" w:cs="Times New Roman"/>
      <w:snapToGrid w:val="0"/>
      <w:color w:val="auto"/>
      <w:sz w:val="24"/>
      <w:lang w:val="en-US"/>
    </w:rPr>
  </w:style>
  <w:style w:type="paragraph" w:customStyle="1" w:styleId="formulierstandaard">
    <w:name w:val="formulier standaard"/>
    <w:basedOn w:val="Normal"/>
    <w:rsid w:val="008670FA"/>
    <w:pPr>
      <w:spacing w:after="120" w:line="312" w:lineRule="auto"/>
      <w:ind w:left="113"/>
      <w:jc w:val="left"/>
    </w:pPr>
    <w:rPr>
      <w:rFonts w:ascii="Arial" w:eastAsia="Times New Roman" w:hAnsi="Arial" w:cs="Times New Roman"/>
      <w:color w:val="auto"/>
      <w:sz w:val="19"/>
      <w:szCs w:val="24"/>
      <w:lang w:val="nl-NL" w:eastAsia="nl-NL"/>
    </w:rPr>
  </w:style>
  <w:style w:type="character" w:styleId="Mencinsinresolver">
    <w:name w:val="Unresolved Mention"/>
    <w:basedOn w:val="Fuentedeprrafopredeter"/>
    <w:uiPriority w:val="99"/>
    <w:semiHidden/>
    <w:unhideWhenUsed/>
    <w:rsid w:val="002777EF"/>
    <w:rPr>
      <w:color w:val="605E5C"/>
      <w:shd w:val="clear" w:color="auto" w:fill="E1DFDD"/>
    </w:rPr>
  </w:style>
  <w:style w:type="paragraph" w:customStyle="1" w:styleId="ECVText">
    <w:name w:val="_ECV_Text"/>
    <w:basedOn w:val="Textoindependiente"/>
    <w:rsid w:val="009A7B1E"/>
    <w:pPr>
      <w:widowControl w:val="0"/>
      <w:suppressAutoHyphens/>
      <w:spacing w:after="0" w:line="100" w:lineRule="atLeast"/>
      <w:jc w:val="left"/>
    </w:pPr>
    <w:rPr>
      <w:rFonts w:ascii="Arial" w:eastAsia="SimSun" w:hAnsi="Arial" w:cs="Mangal"/>
      <w:color w:val="3F3A38"/>
      <w:spacing w:val="-6"/>
      <w:kern w:val="1"/>
      <w:sz w:val="16"/>
      <w:szCs w:val="24"/>
      <w:lang w:eastAsia="zh-CN" w:bidi="hi-IN"/>
    </w:rPr>
  </w:style>
  <w:style w:type="paragraph" w:styleId="Textoindependiente">
    <w:name w:val="Body Text"/>
    <w:basedOn w:val="Normal"/>
    <w:link w:val="TextoindependienteCar"/>
    <w:uiPriority w:val="99"/>
    <w:semiHidden/>
    <w:unhideWhenUsed/>
    <w:rsid w:val="009A7B1E"/>
    <w:pPr>
      <w:spacing w:after="120"/>
    </w:pPr>
  </w:style>
  <w:style w:type="character" w:customStyle="1" w:styleId="TextoindependienteCar">
    <w:name w:val="Texto independiente Car"/>
    <w:basedOn w:val="Fuentedeprrafopredeter"/>
    <w:link w:val="Textoindependiente"/>
    <w:uiPriority w:val="99"/>
    <w:semiHidden/>
    <w:rsid w:val="009A7B1E"/>
    <w:rPr>
      <w:rFonts w:asciiTheme="majorHAnsi" w:hAnsiTheme="majorHAnsi"/>
      <w:color w:val="636A6B" w:themeColor="text2"/>
      <w:sz w:val="22"/>
      <w:lang w:val="en-GB"/>
    </w:rPr>
  </w:style>
  <w:style w:type="paragraph" w:customStyle="1" w:styleId="CVMedium">
    <w:name w:val="CV Medium"/>
    <w:basedOn w:val="Normal"/>
    <w:rsid w:val="009D6CB0"/>
    <w:pPr>
      <w:suppressAutoHyphens/>
      <w:spacing w:line="240" w:lineRule="auto"/>
      <w:ind w:left="113" w:right="113"/>
      <w:jc w:val="left"/>
    </w:pPr>
    <w:rPr>
      <w:rFonts w:ascii="Arial Narrow" w:eastAsia="Times New Roman" w:hAnsi="Arial Narrow" w:cs="Times New Roman"/>
      <w:b/>
      <w:color w:val="auto"/>
      <w:lang w:val="en-US" w:eastAsia="ar-SA"/>
    </w:rPr>
  </w:style>
  <w:style w:type="paragraph" w:customStyle="1" w:styleId="CVMedium-FirstLine">
    <w:name w:val="CV Medium - First Line"/>
    <w:basedOn w:val="CVMedium"/>
    <w:next w:val="CVMedium"/>
    <w:rsid w:val="009D6CB0"/>
    <w:pPr>
      <w:spacing w:before="74"/>
    </w:pPr>
  </w:style>
  <w:style w:type="paragraph" w:customStyle="1" w:styleId="ECVSectionBullet">
    <w:name w:val="_ECV_SectionBullet"/>
    <w:basedOn w:val="Normal"/>
    <w:rsid w:val="00454AC1"/>
    <w:pPr>
      <w:widowControl w:val="0"/>
      <w:suppressLineNumbers/>
      <w:suppressAutoHyphens/>
      <w:autoSpaceDE w:val="0"/>
      <w:spacing w:line="100" w:lineRule="atLeast"/>
      <w:jc w:val="left"/>
    </w:pPr>
    <w:rPr>
      <w:rFonts w:ascii="Arial" w:eastAsia="SimSun" w:hAnsi="Arial" w:cs="Mangal"/>
      <w:color w:val="3F3A38"/>
      <w:spacing w:val="-6"/>
      <w:kern w:val="1"/>
      <w:sz w:val="18"/>
      <w:szCs w:val="24"/>
      <w:lang w:eastAsia="zh-CN" w:bidi="hi-IN"/>
    </w:rPr>
  </w:style>
  <w:style w:type="character" w:customStyle="1" w:styleId="NormalWebCar">
    <w:name w:val="Normal (Web) Car"/>
    <w:link w:val="NormalWeb"/>
    <w:uiPriority w:val="99"/>
    <w:rsid w:val="00B83013"/>
    <w:rPr>
      <w:rFonts w:ascii="Times New Roman" w:hAnsi="Times New Roman" w:cs="Times New Roman"/>
      <w:sz w:val="24"/>
      <w:szCs w:val="24"/>
      <w:lang w:val="nl-NL" w:eastAsia="nl-NL"/>
    </w:rPr>
  </w:style>
  <w:style w:type="paragraph" w:customStyle="1" w:styleId="DfESOutNumbered">
    <w:name w:val="DfESOutNumbered"/>
    <w:basedOn w:val="Normal"/>
    <w:rsid w:val="00BB45AF"/>
    <w:pPr>
      <w:widowControl w:val="0"/>
      <w:numPr>
        <w:numId w:val="11"/>
      </w:numPr>
      <w:overflowPunct w:val="0"/>
      <w:autoSpaceDE w:val="0"/>
      <w:autoSpaceDN w:val="0"/>
      <w:adjustRightInd w:val="0"/>
      <w:spacing w:after="240" w:line="240" w:lineRule="auto"/>
      <w:jc w:val="left"/>
      <w:textAlignment w:val="baseline"/>
    </w:pPr>
    <w:rPr>
      <w:rFonts w:ascii="Times New Roman" w:eastAsia="Times New Roman" w:hAnsi="Times New Roman" w:cs="Times New Roman"/>
      <w:color w:val="auto"/>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768">
      <w:bodyDiv w:val="1"/>
      <w:marLeft w:val="0"/>
      <w:marRight w:val="0"/>
      <w:marTop w:val="0"/>
      <w:marBottom w:val="0"/>
      <w:divBdr>
        <w:top w:val="none" w:sz="0" w:space="0" w:color="auto"/>
        <w:left w:val="none" w:sz="0" w:space="0" w:color="auto"/>
        <w:bottom w:val="none" w:sz="0" w:space="0" w:color="auto"/>
        <w:right w:val="none" w:sz="0" w:space="0" w:color="auto"/>
      </w:divBdr>
    </w:div>
    <w:div w:id="13768300">
      <w:bodyDiv w:val="1"/>
      <w:marLeft w:val="0"/>
      <w:marRight w:val="0"/>
      <w:marTop w:val="0"/>
      <w:marBottom w:val="0"/>
      <w:divBdr>
        <w:top w:val="none" w:sz="0" w:space="0" w:color="auto"/>
        <w:left w:val="none" w:sz="0" w:space="0" w:color="auto"/>
        <w:bottom w:val="none" w:sz="0" w:space="0" w:color="auto"/>
        <w:right w:val="none" w:sz="0" w:space="0" w:color="auto"/>
      </w:divBdr>
    </w:div>
    <w:div w:id="70196376">
      <w:bodyDiv w:val="1"/>
      <w:marLeft w:val="0"/>
      <w:marRight w:val="0"/>
      <w:marTop w:val="0"/>
      <w:marBottom w:val="0"/>
      <w:divBdr>
        <w:top w:val="none" w:sz="0" w:space="0" w:color="auto"/>
        <w:left w:val="none" w:sz="0" w:space="0" w:color="auto"/>
        <w:bottom w:val="none" w:sz="0" w:space="0" w:color="auto"/>
        <w:right w:val="none" w:sz="0" w:space="0" w:color="auto"/>
      </w:divBdr>
    </w:div>
    <w:div w:id="83770578">
      <w:bodyDiv w:val="1"/>
      <w:marLeft w:val="0"/>
      <w:marRight w:val="0"/>
      <w:marTop w:val="0"/>
      <w:marBottom w:val="0"/>
      <w:divBdr>
        <w:top w:val="none" w:sz="0" w:space="0" w:color="auto"/>
        <w:left w:val="none" w:sz="0" w:space="0" w:color="auto"/>
        <w:bottom w:val="none" w:sz="0" w:space="0" w:color="auto"/>
        <w:right w:val="none" w:sz="0" w:space="0" w:color="auto"/>
      </w:divBdr>
    </w:div>
    <w:div w:id="114913977">
      <w:bodyDiv w:val="1"/>
      <w:marLeft w:val="0"/>
      <w:marRight w:val="0"/>
      <w:marTop w:val="0"/>
      <w:marBottom w:val="0"/>
      <w:divBdr>
        <w:top w:val="none" w:sz="0" w:space="0" w:color="auto"/>
        <w:left w:val="none" w:sz="0" w:space="0" w:color="auto"/>
        <w:bottom w:val="none" w:sz="0" w:space="0" w:color="auto"/>
        <w:right w:val="none" w:sz="0" w:space="0" w:color="auto"/>
      </w:divBdr>
    </w:div>
    <w:div w:id="181088390">
      <w:bodyDiv w:val="1"/>
      <w:marLeft w:val="0"/>
      <w:marRight w:val="0"/>
      <w:marTop w:val="0"/>
      <w:marBottom w:val="0"/>
      <w:divBdr>
        <w:top w:val="none" w:sz="0" w:space="0" w:color="auto"/>
        <w:left w:val="none" w:sz="0" w:space="0" w:color="auto"/>
        <w:bottom w:val="none" w:sz="0" w:space="0" w:color="auto"/>
        <w:right w:val="none" w:sz="0" w:space="0" w:color="auto"/>
      </w:divBdr>
      <w:divsChild>
        <w:div w:id="855002841">
          <w:marLeft w:val="0"/>
          <w:marRight w:val="225"/>
          <w:marTop w:val="0"/>
          <w:marBottom w:val="0"/>
          <w:divBdr>
            <w:top w:val="none" w:sz="0" w:space="0" w:color="auto"/>
            <w:left w:val="none" w:sz="0" w:space="0" w:color="auto"/>
            <w:bottom w:val="none" w:sz="0" w:space="0" w:color="auto"/>
            <w:right w:val="none" w:sz="0" w:space="0" w:color="auto"/>
          </w:divBdr>
        </w:div>
      </w:divsChild>
    </w:div>
    <w:div w:id="203293710">
      <w:bodyDiv w:val="1"/>
      <w:marLeft w:val="0"/>
      <w:marRight w:val="0"/>
      <w:marTop w:val="0"/>
      <w:marBottom w:val="0"/>
      <w:divBdr>
        <w:top w:val="none" w:sz="0" w:space="0" w:color="auto"/>
        <w:left w:val="none" w:sz="0" w:space="0" w:color="auto"/>
        <w:bottom w:val="none" w:sz="0" w:space="0" w:color="auto"/>
        <w:right w:val="none" w:sz="0" w:space="0" w:color="auto"/>
      </w:divBdr>
    </w:div>
    <w:div w:id="253560046">
      <w:bodyDiv w:val="1"/>
      <w:marLeft w:val="0"/>
      <w:marRight w:val="0"/>
      <w:marTop w:val="0"/>
      <w:marBottom w:val="0"/>
      <w:divBdr>
        <w:top w:val="none" w:sz="0" w:space="0" w:color="auto"/>
        <w:left w:val="none" w:sz="0" w:space="0" w:color="auto"/>
        <w:bottom w:val="none" w:sz="0" w:space="0" w:color="auto"/>
        <w:right w:val="none" w:sz="0" w:space="0" w:color="auto"/>
      </w:divBdr>
    </w:div>
    <w:div w:id="324013585">
      <w:bodyDiv w:val="1"/>
      <w:marLeft w:val="0"/>
      <w:marRight w:val="0"/>
      <w:marTop w:val="0"/>
      <w:marBottom w:val="0"/>
      <w:divBdr>
        <w:top w:val="none" w:sz="0" w:space="0" w:color="auto"/>
        <w:left w:val="none" w:sz="0" w:space="0" w:color="auto"/>
        <w:bottom w:val="none" w:sz="0" w:space="0" w:color="auto"/>
        <w:right w:val="none" w:sz="0" w:space="0" w:color="auto"/>
      </w:divBdr>
      <w:divsChild>
        <w:div w:id="459420789">
          <w:marLeft w:val="-225"/>
          <w:marRight w:val="-225"/>
          <w:marTop w:val="0"/>
          <w:marBottom w:val="0"/>
          <w:divBdr>
            <w:top w:val="none" w:sz="0" w:space="0" w:color="auto"/>
            <w:left w:val="none" w:sz="0" w:space="0" w:color="auto"/>
            <w:bottom w:val="none" w:sz="0" w:space="0" w:color="auto"/>
            <w:right w:val="none" w:sz="0" w:space="0" w:color="auto"/>
          </w:divBdr>
          <w:divsChild>
            <w:div w:id="15180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12196">
      <w:bodyDiv w:val="1"/>
      <w:marLeft w:val="0"/>
      <w:marRight w:val="0"/>
      <w:marTop w:val="0"/>
      <w:marBottom w:val="0"/>
      <w:divBdr>
        <w:top w:val="none" w:sz="0" w:space="0" w:color="auto"/>
        <w:left w:val="none" w:sz="0" w:space="0" w:color="auto"/>
        <w:bottom w:val="none" w:sz="0" w:space="0" w:color="auto"/>
        <w:right w:val="none" w:sz="0" w:space="0" w:color="auto"/>
      </w:divBdr>
    </w:div>
    <w:div w:id="414061391">
      <w:bodyDiv w:val="1"/>
      <w:marLeft w:val="0"/>
      <w:marRight w:val="0"/>
      <w:marTop w:val="0"/>
      <w:marBottom w:val="0"/>
      <w:divBdr>
        <w:top w:val="none" w:sz="0" w:space="0" w:color="auto"/>
        <w:left w:val="none" w:sz="0" w:space="0" w:color="auto"/>
        <w:bottom w:val="none" w:sz="0" w:space="0" w:color="auto"/>
        <w:right w:val="none" w:sz="0" w:space="0" w:color="auto"/>
      </w:divBdr>
    </w:div>
    <w:div w:id="420178983">
      <w:bodyDiv w:val="1"/>
      <w:marLeft w:val="0"/>
      <w:marRight w:val="0"/>
      <w:marTop w:val="0"/>
      <w:marBottom w:val="0"/>
      <w:divBdr>
        <w:top w:val="none" w:sz="0" w:space="0" w:color="auto"/>
        <w:left w:val="none" w:sz="0" w:space="0" w:color="auto"/>
        <w:bottom w:val="none" w:sz="0" w:space="0" w:color="auto"/>
        <w:right w:val="none" w:sz="0" w:space="0" w:color="auto"/>
      </w:divBdr>
    </w:div>
    <w:div w:id="426655858">
      <w:bodyDiv w:val="1"/>
      <w:marLeft w:val="0"/>
      <w:marRight w:val="0"/>
      <w:marTop w:val="0"/>
      <w:marBottom w:val="0"/>
      <w:divBdr>
        <w:top w:val="none" w:sz="0" w:space="0" w:color="auto"/>
        <w:left w:val="none" w:sz="0" w:space="0" w:color="auto"/>
        <w:bottom w:val="none" w:sz="0" w:space="0" w:color="auto"/>
        <w:right w:val="none" w:sz="0" w:space="0" w:color="auto"/>
      </w:divBdr>
    </w:div>
    <w:div w:id="449738318">
      <w:bodyDiv w:val="1"/>
      <w:marLeft w:val="0"/>
      <w:marRight w:val="0"/>
      <w:marTop w:val="0"/>
      <w:marBottom w:val="0"/>
      <w:divBdr>
        <w:top w:val="none" w:sz="0" w:space="0" w:color="auto"/>
        <w:left w:val="none" w:sz="0" w:space="0" w:color="auto"/>
        <w:bottom w:val="none" w:sz="0" w:space="0" w:color="auto"/>
        <w:right w:val="none" w:sz="0" w:space="0" w:color="auto"/>
      </w:divBdr>
    </w:div>
    <w:div w:id="534663406">
      <w:bodyDiv w:val="1"/>
      <w:marLeft w:val="0"/>
      <w:marRight w:val="0"/>
      <w:marTop w:val="0"/>
      <w:marBottom w:val="0"/>
      <w:divBdr>
        <w:top w:val="none" w:sz="0" w:space="0" w:color="auto"/>
        <w:left w:val="none" w:sz="0" w:space="0" w:color="auto"/>
        <w:bottom w:val="none" w:sz="0" w:space="0" w:color="auto"/>
        <w:right w:val="none" w:sz="0" w:space="0" w:color="auto"/>
      </w:divBdr>
    </w:div>
    <w:div w:id="576860969">
      <w:bodyDiv w:val="1"/>
      <w:marLeft w:val="0"/>
      <w:marRight w:val="0"/>
      <w:marTop w:val="0"/>
      <w:marBottom w:val="0"/>
      <w:divBdr>
        <w:top w:val="none" w:sz="0" w:space="0" w:color="auto"/>
        <w:left w:val="none" w:sz="0" w:space="0" w:color="auto"/>
        <w:bottom w:val="none" w:sz="0" w:space="0" w:color="auto"/>
        <w:right w:val="none" w:sz="0" w:space="0" w:color="auto"/>
      </w:divBdr>
    </w:div>
    <w:div w:id="596911190">
      <w:bodyDiv w:val="1"/>
      <w:marLeft w:val="0"/>
      <w:marRight w:val="0"/>
      <w:marTop w:val="0"/>
      <w:marBottom w:val="0"/>
      <w:divBdr>
        <w:top w:val="none" w:sz="0" w:space="0" w:color="auto"/>
        <w:left w:val="none" w:sz="0" w:space="0" w:color="auto"/>
        <w:bottom w:val="none" w:sz="0" w:space="0" w:color="auto"/>
        <w:right w:val="none" w:sz="0" w:space="0" w:color="auto"/>
      </w:divBdr>
    </w:div>
    <w:div w:id="621573100">
      <w:bodyDiv w:val="1"/>
      <w:marLeft w:val="0"/>
      <w:marRight w:val="0"/>
      <w:marTop w:val="0"/>
      <w:marBottom w:val="0"/>
      <w:divBdr>
        <w:top w:val="none" w:sz="0" w:space="0" w:color="auto"/>
        <w:left w:val="none" w:sz="0" w:space="0" w:color="auto"/>
        <w:bottom w:val="none" w:sz="0" w:space="0" w:color="auto"/>
        <w:right w:val="none" w:sz="0" w:space="0" w:color="auto"/>
      </w:divBdr>
    </w:div>
    <w:div w:id="669723242">
      <w:bodyDiv w:val="1"/>
      <w:marLeft w:val="0"/>
      <w:marRight w:val="0"/>
      <w:marTop w:val="0"/>
      <w:marBottom w:val="0"/>
      <w:divBdr>
        <w:top w:val="none" w:sz="0" w:space="0" w:color="auto"/>
        <w:left w:val="none" w:sz="0" w:space="0" w:color="auto"/>
        <w:bottom w:val="none" w:sz="0" w:space="0" w:color="auto"/>
        <w:right w:val="none" w:sz="0" w:space="0" w:color="auto"/>
      </w:divBdr>
    </w:div>
    <w:div w:id="732655639">
      <w:bodyDiv w:val="1"/>
      <w:marLeft w:val="0"/>
      <w:marRight w:val="0"/>
      <w:marTop w:val="0"/>
      <w:marBottom w:val="0"/>
      <w:divBdr>
        <w:top w:val="none" w:sz="0" w:space="0" w:color="auto"/>
        <w:left w:val="none" w:sz="0" w:space="0" w:color="auto"/>
        <w:bottom w:val="none" w:sz="0" w:space="0" w:color="auto"/>
        <w:right w:val="none" w:sz="0" w:space="0" w:color="auto"/>
      </w:divBdr>
    </w:div>
    <w:div w:id="743064440">
      <w:bodyDiv w:val="1"/>
      <w:marLeft w:val="0"/>
      <w:marRight w:val="0"/>
      <w:marTop w:val="0"/>
      <w:marBottom w:val="0"/>
      <w:divBdr>
        <w:top w:val="none" w:sz="0" w:space="0" w:color="auto"/>
        <w:left w:val="none" w:sz="0" w:space="0" w:color="auto"/>
        <w:bottom w:val="none" w:sz="0" w:space="0" w:color="auto"/>
        <w:right w:val="none" w:sz="0" w:space="0" w:color="auto"/>
      </w:divBdr>
    </w:div>
    <w:div w:id="792479246">
      <w:bodyDiv w:val="1"/>
      <w:marLeft w:val="0"/>
      <w:marRight w:val="0"/>
      <w:marTop w:val="0"/>
      <w:marBottom w:val="0"/>
      <w:divBdr>
        <w:top w:val="none" w:sz="0" w:space="0" w:color="auto"/>
        <w:left w:val="none" w:sz="0" w:space="0" w:color="auto"/>
        <w:bottom w:val="none" w:sz="0" w:space="0" w:color="auto"/>
        <w:right w:val="none" w:sz="0" w:space="0" w:color="auto"/>
      </w:divBdr>
    </w:div>
    <w:div w:id="801777208">
      <w:bodyDiv w:val="1"/>
      <w:marLeft w:val="0"/>
      <w:marRight w:val="0"/>
      <w:marTop w:val="0"/>
      <w:marBottom w:val="0"/>
      <w:divBdr>
        <w:top w:val="none" w:sz="0" w:space="0" w:color="auto"/>
        <w:left w:val="none" w:sz="0" w:space="0" w:color="auto"/>
        <w:bottom w:val="none" w:sz="0" w:space="0" w:color="auto"/>
        <w:right w:val="none" w:sz="0" w:space="0" w:color="auto"/>
      </w:divBdr>
    </w:div>
    <w:div w:id="874973029">
      <w:bodyDiv w:val="1"/>
      <w:marLeft w:val="0"/>
      <w:marRight w:val="0"/>
      <w:marTop w:val="0"/>
      <w:marBottom w:val="0"/>
      <w:divBdr>
        <w:top w:val="none" w:sz="0" w:space="0" w:color="auto"/>
        <w:left w:val="none" w:sz="0" w:space="0" w:color="auto"/>
        <w:bottom w:val="none" w:sz="0" w:space="0" w:color="auto"/>
        <w:right w:val="none" w:sz="0" w:space="0" w:color="auto"/>
      </w:divBdr>
    </w:div>
    <w:div w:id="883058746">
      <w:bodyDiv w:val="1"/>
      <w:marLeft w:val="0"/>
      <w:marRight w:val="0"/>
      <w:marTop w:val="0"/>
      <w:marBottom w:val="0"/>
      <w:divBdr>
        <w:top w:val="none" w:sz="0" w:space="0" w:color="auto"/>
        <w:left w:val="none" w:sz="0" w:space="0" w:color="auto"/>
        <w:bottom w:val="none" w:sz="0" w:space="0" w:color="auto"/>
        <w:right w:val="none" w:sz="0" w:space="0" w:color="auto"/>
      </w:divBdr>
    </w:div>
    <w:div w:id="1033265239">
      <w:bodyDiv w:val="1"/>
      <w:marLeft w:val="0"/>
      <w:marRight w:val="0"/>
      <w:marTop w:val="0"/>
      <w:marBottom w:val="0"/>
      <w:divBdr>
        <w:top w:val="none" w:sz="0" w:space="0" w:color="auto"/>
        <w:left w:val="none" w:sz="0" w:space="0" w:color="auto"/>
        <w:bottom w:val="none" w:sz="0" w:space="0" w:color="auto"/>
        <w:right w:val="none" w:sz="0" w:space="0" w:color="auto"/>
      </w:divBdr>
    </w:div>
    <w:div w:id="1034037884">
      <w:bodyDiv w:val="1"/>
      <w:marLeft w:val="0"/>
      <w:marRight w:val="0"/>
      <w:marTop w:val="0"/>
      <w:marBottom w:val="0"/>
      <w:divBdr>
        <w:top w:val="none" w:sz="0" w:space="0" w:color="auto"/>
        <w:left w:val="none" w:sz="0" w:space="0" w:color="auto"/>
        <w:bottom w:val="none" w:sz="0" w:space="0" w:color="auto"/>
        <w:right w:val="none" w:sz="0" w:space="0" w:color="auto"/>
      </w:divBdr>
    </w:div>
    <w:div w:id="1137842868">
      <w:bodyDiv w:val="1"/>
      <w:marLeft w:val="0"/>
      <w:marRight w:val="0"/>
      <w:marTop w:val="0"/>
      <w:marBottom w:val="0"/>
      <w:divBdr>
        <w:top w:val="none" w:sz="0" w:space="0" w:color="auto"/>
        <w:left w:val="none" w:sz="0" w:space="0" w:color="auto"/>
        <w:bottom w:val="none" w:sz="0" w:space="0" w:color="auto"/>
        <w:right w:val="none" w:sz="0" w:space="0" w:color="auto"/>
      </w:divBdr>
    </w:div>
    <w:div w:id="1209756982">
      <w:bodyDiv w:val="1"/>
      <w:marLeft w:val="0"/>
      <w:marRight w:val="0"/>
      <w:marTop w:val="0"/>
      <w:marBottom w:val="0"/>
      <w:divBdr>
        <w:top w:val="none" w:sz="0" w:space="0" w:color="auto"/>
        <w:left w:val="none" w:sz="0" w:space="0" w:color="auto"/>
        <w:bottom w:val="none" w:sz="0" w:space="0" w:color="auto"/>
        <w:right w:val="none" w:sz="0" w:space="0" w:color="auto"/>
      </w:divBdr>
    </w:div>
    <w:div w:id="1296450381">
      <w:bodyDiv w:val="1"/>
      <w:marLeft w:val="0"/>
      <w:marRight w:val="0"/>
      <w:marTop w:val="0"/>
      <w:marBottom w:val="0"/>
      <w:divBdr>
        <w:top w:val="none" w:sz="0" w:space="0" w:color="auto"/>
        <w:left w:val="none" w:sz="0" w:space="0" w:color="auto"/>
        <w:bottom w:val="none" w:sz="0" w:space="0" w:color="auto"/>
        <w:right w:val="none" w:sz="0" w:space="0" w:color="auto"/>
      </w:divBdr>
    </w:div>
    <w:div w:id="1313369032">
      <w:bodyDiv w:val="1"/>
      <w:marLeft w:val="0"/>
      <w:marRight w:val="0"/>
      <w:marTop w:val="0"/>
      <w:marBottom w:val="0"/>
      <w:divBdr>
        <w:top w:val="none" w:sz="0" w:space="0" w:color="auto"/>
        <w:left w:val="none" w:sz="0" w:space="0" w:color="auto"/>
        <w:bottom w:val="none" w:sz="0" w:space="0" w:color="auto"/>
        <w:right w:val="none" w:sz="0" w:space="0" w:color="auto"/>
      </w:divBdr>
    </w:div>
    <w:div w:id="1314215330">
      <w:bodyDiv w:val="1"/>
      <w:marLeft w:val="0"/>
      <w:marRight w:val="0"/>
      <w:marTop w:val="0"/>
      <w:marBottom w:val="0"/>
      <w:divBdr>
        <w:top w:val="none" w:sz="0" w:space="0" w:color="auto"/>
        <w:left w:val="none" w:sz="0" w:space="0" w:color="auto"/>
        <w:bottom w:val="none" w:sz="0" w:space="0" w:color="auto"/>
        <w:right w:val="none" w:sz="0" w:space="0" w:color="auto"/>
      </w:divBdr>
    </w:div>
    <w:div w:id="1316031496">
      <w:bodyDiv w:val="1"/>
      <w:marLeft w:val="0"/>
      <w:marRight w:val="0"/>
      <w:marTop w:val="0"/>
      <w:marBottom w:val="0"/>
      <w:divBdr>
        <w:top w:val="none" w:sz="0" w:space="0" w:color="auto"/>
        <w:left w:val="none" w:sz="0" w:space="0" w:color="auto"/>
        <w:bottom w:val="none" w:sz="0" w:space="0" w:color="auto"/>
        <w:right w:val="none" w:sz="0" w:space="0" w:color="auto"/>
      </w:divBdr>
    </w:div>
    <w:div w:id="1323586708">
      <w:bodyDiv w:val="1"/>
      <w:marLeft w:val="0"/>
      <w:marRight w:val="0"/>
      <w:marTop w:val="0"/>
      <w:marBottom w:val="0"/>
      <w:divBdr>
        <w:top w:val="none" w:sz="0" w:space="0" w:color="auto"/>
        <w:left w:val="none" w:sz="0" w:space="0" w:color="auto"/>
        <w:bottom w:val="none" w:sz="0" w:space="0" w:color="auto"/>
        <w:right w:val="none" w:sz="0" w:space="0" w:color="auto"/>
      </w:divBdr>
    </w:div>
    <w:div w:id="1333293329">
      <w:bodyDiv w:val="1"/>
      <w:marLeft w:val="0"/>
      <w:marRight w:val="0"/>
      <w:marTop w:val="0"/>
      <w:marBottom w:val="0"/>
      <w:divBdr>
        <w:top w:val="none" w:sz="0" w:space="0" w:color="auto"/>
        <w:left w:val="none" w:sz="0" w:space="0" w:color="auto"/>
        <w:bottom w:val="none" w:sz="0" w:space="0" w:color="auto"/>
        <w:right w:val="none" w:sz="0" w:space="0" w:color="auto"/>
      </w:divBdr>
    </w:div>
    <w:div w:id="1342396130">
      <w:bodyDiv w:val="1"/>
      <w:marLeft w:val="0"/>
      <w:marRight w:val="0"/>
      <w:marTop w:val="0"/>
      <w:marBottom w:val="0"/>
      <w:divBdr>
        <w:top w:val="none" w:sz="0" w:space="0" w:color="auto"/>
        <w:left w:val="none" w:sz="0" w:space="0" w:color="auto"/>
        <w:bottom w:val="none" w:sz="0" w:space="0" w:color="auto"/>
        <w:right w:val="none" w:sz="0" w:space="0" w:color="auto"/>
      </w:divBdr>
    </w:div>
    <w:div w:id="1563443078">
      <w:bodyDiv w:val="1"/>
      <w:marLeft w:val="0"/>
      <w:marRight w:val="0"/>
      <w:marTop w:val="0"/>
      <w:marBottom w:val="0"/>
      <w:divBdr>
        <w:top w:val="none" w:sz="0" w:space="0" w:color="auto"/>
        <w:left w:val="none" w:sz="0" w:space="0" w:color="auto"/>
        <w:bottom w:val="none" w:sz="0" w:space="0" w:color="auto"/>
        <w:right w:val="none" w:sz="0" w:space="0" w:color="auto"/>
      </w:divBdr>
    </w:div>
    <w:div w:id="1662275547">
      <w:bodyDiv w:val="1"/>
      <w:marLeft w:val="0"/>
      <w:marRight w:val="0"/>
      <w:marTop w:val="0"/>
      <w:marBottom w:val="0"/>
      <w:divBdr>
        <w:top w:val="none" w:sz="0" w:space="0" w:color="auto"/>
        <w:left w:val="none" w:sz="0" w:space="0" w:color="auto"/>
        <w:bottom w:val="none" w:sz="0" w:space="0" w:color="auto"/>
        <w:right w:val="none" w:sz="0" w:space="0" w:color="auto"/>
      </w:divBdr>
    </w:div>
    <w:div w:id="1722748060">
      <w:bodyDiv w:val="1"/>
      <w:marLeft w:val="0"/>
      <w:marRight w:val="0"/>
      <w:marTop w:val="0"/>
      <w:marBottom w:val="0"/>
      <w:divBdr>
        <w:top w:val="none" w:sz="0" w:space="0" w:color="auto"/>
        <w:left w:val="none" w:sz="0" w:space="0" w:color="auto"/>
        <w:bottom w:val="none" w:sz="0" w:space="0" w:color="auto"/>
        <w:right w:val="none" w:sz="0" w:space="0" w:color="auto"/>
      </w:divBdr>
    </w:div>
    <w:div w:id="1732652967">
      <w:bodyDiv w:val="1"/>
      <w:marLeft w:val="0"/>
      <w:marRight w:val="0"/>
      <w:marTop w:val="0"/>
      <w:marBottom w:val="0"/>
      <w:divBdr>
        <w:top w:val="none" w:sz="0" w:space="0" w:color="auto"/>
        <w:left w:val="none" w:sz="0" w:space="0" w:color="auto"/>
        <w:bottom w:val="none" w:sz="0" w:space="0" w:color="auto"/>
        <w:right w:val="none" w:sz="0" w:space="0" w:color="auto"/>
      </w:divBdr>
    </w:div>
    <w:div w:id="1754666884">
      <w:bodyDiv w:val="1"/>
      <w:marLeft w:val="0"/>
      <w:marRight w:val="0"/>
      <w:marTop w:val="0"/>
      <w:marBottom w:val="0"/>
      <w:divBdr>
        <w:top w:val="none" w:sz="0" w:space="0" w:color="auto"/>
        <w:left w:val="none" w:sz="0" w:space="0" w:color="auto"/>
        <w:bottom w:val="none" w:sz="0" w:space="0" w:color="auto"/>
        <w:right w:val="none" w:sz="0" w:space="0" w:color="auto"/>
      </w:divBdr>
    </w:div>
    <w:div w:id="1755469873">
      <w:bodyDiv w:val="1"/>
      <w:marLeft w:val="0"/>
      <w:marRight w:val="0"/>
      <w:marTop w:val="0"/>
      <w:marBottom w:val="0"/>
      <w:divBdr>
        <w:top w:val="none" w:sz="0" w:space="0" w:color="auto"/>
        <w:left w:val="none" w:sz="0" w:space="0" w:color="auto"/>
        <w:bottom w:val="none" w:sz="0" w:space="0" w:color="auto"/>
        <w:right w:val="none" w:sz="0" w:space="0" w:color="auto"/>
      </w:divBdr>
    </w:div>
    <w:div w:id="1774202821">
      <w:bodyDiv w:val="1"/>
      <w:marLeft w:val="0"/>
      <w:marRight w:val="0"/>
      <w:marTop w:val="0"/>
      <w:marBottom w:val="0"/>
      <w:divBdr>
        <w:top w:val="none" w:sz="0" w:space="0" w:color="auto"/>
        <w:left w:val="none" w:sz="0" w:space="0" w:color="auto"/>
        <w:bottom w:val="none" w:sz="0" w:space="0" w:color="auto"/>
        <w:right w:val="none" w:sz="0" w:space="0" w:color="auto"/>
      </w:divBdr>
    </w:div>
    <w:div w:id="1783574718">
      <w:bodyDiv w:val="1"/>
      <w:marLeft w:val="0"/>
      <w:marRight w:val="0"/>
      <w:marTop w:val="0"/>
      <w:marBottom w:val="0"/>
      <w:divBdr>
        <w:top w:val="none" w:sz="0" w:space="0" w:color="auto"/>
        <w:left w:val="none" w:sz="0" w:space="0" w:color="auto"/>
        <w:bottom w:val="none" w:sz="0" w:space="0" w:color="auto"/>
        <w:right w:val="none" w:sz="0" w:space="0" w:color="auto"/>
      </w:divBdr>
    </w:div>
    <w:div w:id="1804999309">
      <w:bodyDiv w:val="1"/>
      <w:marLeft w:val="0"/>
      <w:marRight w:val="0"/>
      <w:marTop w:val="0"/>
      <w:marBottom w:val="0"/>
      <w:divBdr>
        <w:top w:val="none" w:sz="0" w:space="0" w:color="auto"/>
        <w:left w:val="none" w:sz="0" w:space="0" w:color="auto"/>
        <w:bottom w:val="none" w:sz="0" w:space="0" w:color="auto"/>
        <w:right w:val="none" w:sz="0" w:space="0" w:color="auto"/>
      </w:divBdr>
    </w:div>
    <w:div w:id="1835998418">
      <w:bodyDiv w:val="1"/>
      <w:marLeft w:val="0"/>
      <w:marRight w:val="0"/>
      <w:marTop w:val="0"/>
      <w:marBottom w:val="0"/>
      <w:divBdr>
        <w:top w:val="none" w:sz="0" w:space="0" w:color="auto"/>
        <w:left w:val="none" w:sz="0" w:space="0" w:color="auto"/>
        <w:bottom w:val="none" w:sz="0" w:space="0" w:color="auto"/>
        <w:right w:val="none" w:sz="0" w:space="0" w:color="auto"/>
      </w:divBdr>
    </w:div>
    <w:div w:id="1852377495">
      <w:bodyDiv w:val="1"/>
      <w:marLeft w:val="0"/>
      <w:marRight w:val="0"/>
      <w:marTop w:val="0"/>
      <w:marBottom w:val="0"/>
      <w:divBdr>
        <w:top w:val="none" w:sz="0" w:space="0" w:color="auto"/>
        <w:left w:val="none" w:sz="0" w:space="0" w:color="auto"/>
        <w:bottom w:val="none" w:sz="0" w:space="0" w:color="auto"/>
        <w:right w:val="none" w:sz="0" w:space="0" w:color="auto"/>
      </w:divBdr>
    </w:div>
    <w:div w:id="1889998362">
      <w:bodyDiv w:val="1"/>
      <w:marLeft w:val="0"/>
      <w:marRight w:val="0"/>
      <w:marTop w:val="0"/>
      <w:marBottom w:val="0"/>
      <w:divBdr>
        <w:top w:val="none" w:sz="0" w:space="0" w:color="auto"/>
        <w:left w:val="none" w:sz="0" w:space="0" w:color="auto"/>
        <w:bottom w:val="none" w:sz="0" w:space="0" w:color="auto"/>
        <w:right w:val="none" w:sz="0" w:space="0" w:color="auto"/>
      </w:divBdr>
    </w:div>
    <w:div w:id="1907229206">
      <w:bodyDiv w:val="1"/>
      <w:marLeft w:val="0"/>
      <w:marRight w:val="0"/>
      <w:marTop w:val="0"/>
      <w:marBottom w:val="0"/>
      <w:divBdr>
        <w:top w:val="none" w:sz="0" w:space="0" w:color="auto"/>
        <w:left w:val="none" w:sz="0" w:space="0" w:color="auto"/>
        <w:bottom w:val="none" w:sz="0" w:space="0" w:color="auto"/>
        <w:right w:val="none" w:sz="0" w:space="0" w:color="auto"/>
      </w:divBdr>
    </w:div>
    <w:div w:id="1946502358">
      <w:bodyDiv w:val="1"/>
      <w:marLeft w:val="0"/>
      <w:marRight w:val="0"/>
      <w:marTop w:val="0"/>
      <w:marBottom w:val="0"/>
      <w:divBdr>
        <w:top w:val="none" w:sz="0" w:space="0" w:color="auto"/>
        <w:left w:val="none" w:sz="0" w:space="0" w:color="auto"/>
        <w:bottom w:val="none" w:sz="0" w:space="0" w:color="auto"/>
        <w:right w:val="none" w:sz="0" w:space="0" w:color="auto"/>
      </w:divBdr>
    </w:div>
    <w:div w:id="1982342721">
      <w:bodyDiv w:val="1"/>
      <w:marLeft w:val="0"/>
      <w:marRight w:val="0"/>
      <w:marTop w:val="0"/>
      <w:marBottom w:val="0"/>
      <w:divBdr>
        <w:top w:val="none" w:sz="0" w:space="0" w:color="auto"/>
        <w:left w:val="none" w:sz="0" w:space="0" w:color="auto"/>
        <w:bottom w:val="none" w:sz="0" w:space="0" w:color="auto"/>
        <w:right w:val="none" w:sz="0" w:space="0" w:color="auto"/>
      </w:divBdr>
    </w:div>
    <w:div w:id="2055155704">
      <w:bodyDiv w:val="1"/>
      <w:marLeft w:val="0"/>
      <w:marRight w:val="0"/>
      <w:marTop w:val="0"/>
      <w:marBottom w:val="0"/>
      <w:divBdr>
        <w:top w:val="none" w:sz="0" w:space="0" w:color="auto"/>
        <w:left w:val="none" w:sz="0" w:space="0" w:color="auto"/>
        <w:bottom w:val="none" w:sz="0" w:space="0" w:color="auto"/>
        <w:right w:val="none" w:sz="0" w:space="0" w:color="auto"/>
      </w:divBdr>
    </w:div>
    <w:div w:id="2076734051">
      <w:bodyDiv w:val="1"/>
      <w:marLeft w:val="0"/>
      <w:marRight w:val="0"/>
      <w:marTop w:val="0"/>
      <w:marBottom w:val="0"/>
      <w:divBdr>
        <w:top w:val="none" w:sz="0" w:space="0" w:color="auto"/>
        <w:left w:val="none" w:sz="0" w:space="0" w:color="auto"/>
        <w:bottom w:val="none" w:sz="0" w:space="0" w:color="auto"/>
        <w:right w:val="none" w:sz="0" w:space="0" w:color="auto"/>
      </w:divBdr>
    </w:div>
    <w:div w:id="2081436423">
      <w:bodyDiv w:val="1"/>
      <w:marLeft w:val="0"/>
      <w:marRight w:val="0"/>
      <w:marTop w:val="0"/>
      <w:marBottom w:val="0"/>
      <w:divBdr>
        <w:top w:val="none" w:sz="0" w:space="0" w:color="auto"/>
        <w:left w:val="none" w:sz="0" w:space="0" w:color="auto"/>
        <w:bottom w:val="none" w:sz="0" w:space="0" w:color="auto"/>
        <w:right w:val="none" w:sz="0" w:space="0" w:color="auto"/>
      </w:divBdr>
    </w:div>
    <w:div w:id="2102141131">
      <w:bodyDiv w:val="1"/>
      <w:marLeft w:val="0"/>
      <w:marRight w:val="0"/>
      <w:marTop w:val="0"/>
      <w:marBottom w:val="0"/>
      <w:divBdr>
        <w:top w:val="none" w:sz="0" w:space="0" w:color="auto"/>
        <w:left w:val="none" w:sz="0" w:space="0" w:color="auto"/>
        <w:bottom w:val="none" w:sz="0" w:space="0" w:color="auto"/>
        <w:right w:val="none" w:sz="0" w:space="0" w:color="auto"/>
      </w:divBdr>
    </w:div>
    <w:div w:id="214298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trance-platform.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trance-platform.eu/the-project/what/innovation-finance-support-servi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iturbanmobility.eu/call-for-innovation-for-the-business-plan-2023-20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ntrance-platform.e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trance-platform.e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PNO">
      <a:dk1>
        <a:srgbClr val="3F3F3F"/>
      </a:dk1>
      <a:lt1>
        <a:sysClr val="window" lastClr="FFFFFF"/>
      </a:lt1>
      <a:dk2>
        <a:srgbClr val="636A6B"/>
      </a:dk2>
      <a:lt2>
        <a:srgbClr val="E7E6E6"/>
      </a:lt2>
      <a:accent1>
        <a:srgbClr val="F3E020"/>
      </a:accent1>
      <a:accent2>
        <a:srgbClr val="C765DC"/>
      </a:accent2>
      <a:accent3>
        <a:srgbClr val="B0CF50"/>
      </a:accent3>
      <a:accent4>
        <a:srgbClr val="11C1FF"/>
      </a:accent4>
      <a:accent5>
        <a:srgbClr val="8B8B8B"/>
      </a:accent5>
      <a:accent6>
        <a:srgbClr val="D0D0D0"/>
      </a:accent6>
      <a:hlink>
        <a:srgbClr val="C3B30A"/>
      </a:hlink>
      <a:folHlink>
        <a:srgbClr val="F3E02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grpFill/>
        <a:ln w="15875">
          <a:noFill/>
        </a:ln>
      </a:spPr>
      <a:bodyPr rot="0" vert="horz" wrap="square" lIns="0" tIns="720000" rIns="720000" bIns="180000" anchor="t" anchorCtr="0">
        <a:noAutofit/>
      </a:bodyPr>
      <a:lstStyle/>
      <a:style>
        <a:lnRef idx="0">
          <a:scrgbClr r="0" g="0" b="0"/>
        </a:lnRef>
        <a:fillRef idx="1002">
          <a:schemeClr val="lt2"/>
        </a:fillRef>
        <a:effectRef idx="0">
          <a:scrgbClr r="0" g="0" b="0"/>
        </a:effectRef>
        <a:fontRef idx="major"/>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Utrecht, The Netherlands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371919635B5D54F8B3FF2822C5784DD" ma:contentTypeVersion="13" ma:contentTypeDescription="Create a new document." ma:contentTypeScope="" ma:versionID="203b7f99170517c57e200b6545ed7d36">
  <xsd:schema xmlns:xsd="http://www.w3.org/2001/XMLSchema" xmlns:xs="http://www.w3.org/2001/XMLSchema" xmlns:p="http://schemas.microsoft.com/office/2006/metadata/properties" xmlns:ns2="8b6e718b-083c-425b-90b5-1a58dbe9c946" xmlns:ns3="47a7a9f1-646d-4065-9868-98e72d38e036" targetNamespace="http://schemas.microsoft.com/office/2006/metadata/properties" ma:root="true" ma:fieldsID="02196c056d737bc4a05762305178b1a0" ns2:_="" ns3:_="">
    <xsd:import namespace="8b6e718b-083c-425b-90b5-1a58dbe9c946"/>
    <xsd:import namespace="47a7a9f1-646d-4065-9868-98e72d38e0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e718b-083c-425b-90b5-1a58dbe9c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a7a9f1-646d-4065-9868-98e72d38e0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C6FF96-FA5B-494E-8930-AC42E3A51CFD}">
  <ds:schemaRefs>
    <ds:schemaRef ds:uri="http://schemas.openxmlformats.org/officeDocument/2006/bibliography"/>
  </ds:schemaRefs>
</ds:datastoreItem>
</file>

<file path=customXml/itemProps3.xml><?xml version="1.0" encoding="utf-8"?>
<ds:datastoreItem xmlns:ds="http://schemas.openxmlformats.org/officeDocument/2006/customXml" ds:itemID="{8A15DBCC-4206-4AE0-9B0F-D4E3C1FA1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e718b-083c-425b-90b5-1a58dbe9c946"/>
    <ds:schemaRef ds:uri="47a7a9f1-646d-4065-9868-98e72d38e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E8847-7EA4-49D7-8F70-63FDBB305F19}">
  <ds:schemaRefs>
    <ds:schemaRef ds:uri="http://schemas.microsoft.com/sharepoint/v3/contenttype/forms"/>
  </ds:schemaRefs>
</ds:datastoreItem>
</file>

<file path=customXml/itemProps5.xml><?xml version="1.0" encoding="utf-8"?>
<ds:datastoreItem xmlns:ds="http://schemas.openxmlformats.org/officeDocument/2006/customXml" ds:itemID="{2FC015FE-9FA4-4D5B-B6C7-526FC17523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889</Words>
  <Characters>4893</Characters>
  <Application>Microsoft Office Word</Application>
  <DocSecurity>0</DocSecurity>
  <Lines>40</Lines>
  <Paragraphs>11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SOLAR DECATHLON Europe: ANALYSIS OF THE RESULTS</vt:lpstr>
      <vt:lpstr>SOLAR DECATHLON Europe: ANALYSIS OF THE RESULTS</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Edgar Valverde</cp:lastModifiedBy>
  <cp:revision>3</cp:revision>
  <cp:lastPrinted>2021-07-08T16:39:00Z</cp:lastPrinted>
  <dcterms:created xsi:type="dcterms:W3CDTF">2022-04-05T17:44:00Z</dcterms:created>
  <dcterms:modified xsi:type="dcterms:W3CDTF">2022-04-11T10:43:00Z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Name">
    <vt:lpwstr>1;#Aanbesteding - Development and Implementation of the Circular City Funding Guide - European Investme|829810b5-c426-41b5-8699-442a820155e2</vt:lpwstr>
  </property>
  <property fmtid="{D5CDD505-2E9C-101B-9397-08002B2CF9AE}" pid="3" name="ContentTypeId">
    <vt:lpwstr>0x0101001371919635B5D54F8B3FF2822C5784DD</vt:lpwstr>
  </property>
  <property fmtid="{D5CDD505-2E9C-101B-9397-08002B2CF9AE}" pid="4" name="CustomerName">
    <vt:lpwstr>2;#European Investment Bank|5582a179-5166-424a-ae40-ab49167f96cc</vt:lpwstr>
  </property>
  <property fmtid="{D5CDD505-2E9C-101B-9397-08002B2CF9AE}" pid="5" name="PNO_Team">
    <vt:lpwstr/>
  </property>
  <property fmtid="{D5CDD505-2E9C-101B-9397-08002B2CF9AE}" pid="6" name="PNO_GrantScheme">
    <vt:lpwstr>4;#nvt|d09574ae-8633-4db5-8822-4476ef8aceb9</vt:lpwstr>
  </property>
  <property fmtid="{D5CDD505-2E9C-101B-9397-08002B2CF9AE}" pid="7" name="_dlc_DocIdItemGuid">
    <vt:lpwstr>47cba94b-7c9d-405f-9a23-ae534f5e7942</vt:lpwstr>
  </property>
  <property fmtid="{D5CDD505-2E9C-101B-9397-08002B2CF9AE}" pid="8" name="TaxKeyword">
    <vt:lpwstr/>
  </property>
  <property fmtid="{D5CDD505-2E9C-101B-9397-08002B2CF9AE}" pid="9" name="ContentType">
    <vt:lpwstr>PNO Document</vt:lpwstr>
  </property>
  <property fmtid="{D5CDD505-2E9C-101B-9397-08002B2CF9AE}" pid="10" name="Title">
    <vt:lpwstr>SOLAR DECATHLON Europe: ANALYSIS OF THE RESULTS</vt:lpwstr>
  </property>
  <property fmtid="{D5CDD505-2E9C-101B-9397-08002B2CF9AE}" pid="11" name="SPECRelatedItems">
    <vt:lpwstr/>
  </property>
  <property fmtid="{D5CDD505-2E9C-101B-9397-08002B2CF9AE}" pid="12" name="PNO_Description">
    <vt:lpwstr/>
  </property>
  <property fmtid="{D5CDD505-2E9C-101B-9397-08002B2CF9AE}" pid="13" name="TaxKeywordTaxHTField">
    <vt:lpwstr/>
  </property>
  <property fmtid="{D5CDD505-2E9C-101B-9397-08002B2CF9AE}" pid="14" name="ProjectNumber">
    <vt:lpwstr>1044577</vt:lpwstr>
  </property>
  <property fmtid="{D5CDD505-2E9C-101B-9397-08002B2CF9AE}" pid="15" name="ProjectNameTaxHTField0">
    <vt:lpwstr>Solar Decathlon Europe - European Commission DG Energy|938c4df5-ad28-4c9c-bb03-6a2d7ea2e8f6</vt:lpwstr>
  </property>
  <property fmtid="{D5CDD505-2E9C-101B-9397-08002B2CF9AE}" pid="16" name="PNO_GrantSchemeTaxHTField0">
    <vt:lpwstr>nvt|d09574ae-8633-4db5-8822-4476ef8aceb9</vt:lpwstr>
  </property>
  <property fmtid="{D5CDD505-2E9C-101B-9397-08002B2CF9AE}" pid="17" name="CustomerNumber">
    <vt:lpwstr>1058078</vt:lpwstr>
  </property>
  <property fmtid="{D5CDD505-2E9C-101B-9397-08002B2CF9AE}" pid="18" name="CustomerNameTaxHTField0">
    <vt:lpwstr>European Commission DG Energy|8b188179-4dfe-4779-b487-3e13b46d0a80</vt:lpwstr>
  </property>
  <property fmtid="{D5CDD505-2E9C-101B-9397-08002B2CF9AE}" pid="19" name="AutoGenerated">
    <vt:lpwstr>0</vt:lpwstr>
  </property>
</Properties>
</file>